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AE0" w:rsidRPr="00621A22" w:rsidRDefault="007D483D" w:rsidP="009B7817">
      <w:pPr>
        <w:rPr>
          <w:b/>
          <w:sz w:val="30"/>
          <w:szCs w:val="30"/>
        </w:rPr>
      </w:pPr>
      <w:r w:rsidRPr="007D483D">
        <w:rPr>
          <w:rFonts w:hint="eastAsia"/>
          <w:b/>
          <w:sz w:val="30"/>
          <w:szCs w:val="30"/>
        </w:rPr>
        <w:t>能源科学与工程学术论坛</w:t>
      </w:r>
      <w:r w:rsidR="00DA7BB6">
        <w:rPr>
          <w:rFonts w:hint="eastAsia"/>
          <w:b/>
          <w:sz w:val="30"/>
          <w:szCs w:val="30"/>
        </w:rPr>
        <w:t>-报告分组</w:t>
      </w:r>
    </w:p>
    <w:p w:rsidR="00301AE0" w:rsidRPr="008D7D73" w:rsidRDefault="006C7D33" w:rsidP="003C6D4A">
      <w:pPr>
        <w:rPr>
          <w:b/>
          <w:sz w:val="28"/>
        </w:rPr>
      </w:pPr>
      <w:r w:rsidRPr="008D7D73">
        <w:rPr>
          <w:rFonts w:hint="eastAsia"/>
          <w:b/>
          <w:sz w:val="28"/>
        </w:rPr>
        <w:t>第一</w:t>
      </w:r>
      <w:r w:rsidR="00244FE0" w:rsidRPr="008D7D73">
        <w:rPr>
          <w:rFonts w:hint="eastAsia"/>
          <w:b/>
          <w:sz w:val="28"/>
        </w:rPr>
        <w:t>会</w:t>
      </w:r>
      <w:r w:rsidRPr="008D7D73">
        <w:rPr>
          <w:rFonts w:hint="eastAsia"/>
          <w:b/>
          <w:sz w:val="28"/>
        </w:rPr>
        <w:t>场</w:t>
      </w:r>
      <w:r w:rsidR="0028562E" w:rsidRPr="008D7D73">
        <w:rPr>
          <w:b/>
          <w:sz w:val="28"/>
        </w:rPr>
        <w:t xml:space="preserve"> </w:t>
      </w:r>
      <w:r w:rsidRPr="008D7D73">
        <w:rPr>
          <w:b/>
          <w:sz w:val="28"/>
        </w:rPr>
        <w:t>勘探1组</w:t>
      </w:r>
      <w:r w:rsidR="0090446C">
        <w:rPr>
          <w:rFonts w:hint="eastAsia"/>
          <w:b/>
          <w:sz w:val="28"/>
        </w:rPr>
        <w:t xml:space="preserve"> </w:t>
      </w:r>
      <w:r w:rsidR="0090446C">
        <w:rPr>
          <w:b/>
          <w:sz w:val="28"/>
        </w:rPr>
        <w:t xml:space="preserve">               </w:t>
      </w:r>
      <w:r w:rsidR="0028562E" w:rsidRPr="008D7D73">
        <w:rPr>
          <w:rFonts w:hint="eastAsia"/>
          <w:b/>
          <w:sz w:val="28"/>
        </w:rPr>
        <w:t>时间</w:t>
      </w:r>
      <w:r w:rsidR="003C6D4A" w:rsidRPr="008D7D73">
        <w:rPr>
          <w:b/>
          <w:sz w:val="28"/>
        </w:rPr>
        <w:t>8:</w:t>
      </w:r>
      <w:r w:rsidR="0074010B" w:rsidRPr="008D7D73">
        <w:rPr>
          <w:rFonts w:hint="eastAsia"/>
          <w:b/>
          <w:sz w:val="28"/>
        </w:rPr>
        <w:t>3</w:t>
      </w:r>
      <w:r w:rsidR="003C6D4A" w:rsidRPr="008D7D73">
        <w:rPr>
          <w:b/>
          <w:sz w:val="28"/>
        </w:rPr>
        <w:t>0~12:00</w:t>
      </w:r>
      <w:r w:rsidR="00377D2B" w:rsidRPr="008D7D73">
        <w:rPr>
          <w:b/>
          <w:sz w:val="28"/>
        </w:rPr>
        <w:t xml:space="preserve">    </w:t>
      </w:r>
      <w:r w:rsidR="00BB65F0">
        <w:rPr>
          <w:rFonts w:hint="eastAsia"/>
          <w:b/>
          <w:sz w:val="28"/>
        </w:rPr>
        <w:t>地点待定</w:t>
      </w:r>
    </w:p>
    <w:tbl>
      <w:tblPr>
        <w:tblStyle w:val="a9"/>
        <w:tblW w:w="9881" w:type="dxa"/>
        <w:jc w:val="center"/>
        <w:tblLook w:val="04A0" w:firstRow="1" w:lastRow="0" w:firstColumn="1" w:lastColumn="0" w:noHBand="0" w:noVBand="1"/>
      </w:tblPr>
      <w:tblGrid>
        <w:gridCol w:w="816"/>
        <w:gridCol w:w="6803"/>
        <w:gridCol w:w="1026"/>
        <w:gridCol w:w="1236"/>
      </w:tblGrid>
      <w:tr w:rsidR="008D7D73" w:rsidRPr="00BC05AE" w:rsidTr="00253FF9">
        <w:trPr>
          <w:jc w:val="center"/>
        </w:trPr>
        <w:tc>
          <w:tcPr>
            <w:tcW w:w="816" w:type="dxa"/>
            <w:shd w:val="clear" w:color="auto" w:fill="0070C0"/>
          </w:tcPr>
          <w:p w:rsidR="00276520" w:rsidRPr="00BC05AE" w:rsidRDefault="00276520" w:rsidP="001928EC">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276520"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报告名称</w:t>
            </w:r>
          </w:p>
        </w:tc>
        <w:tc>
          <w:tcPr>
            <w:tcW w:w="1026" w:type="dxa"/>
            <w:shd w:val="clear" w:color="auto" w:fill="0070C0"/>
          </w:tcPr>
          <w:p w:rsidR="00276520"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报告人</w:t>
            </w:r>
          </w:p>
        </w:tc>
        <w:tc>
          <w:tcPr>
            <w:tcW w:w="1236" w:type="dxa"/>
            <w:shd w:val="clear" w:color="auto" w:fill="0070C0"/>
          </w:tcPr>
          <w:p w:rsidR="00276520" w:rsidRPr="00BC05AE" w:rsidRDefault="00276520" w:rsidP="001928EC">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276520" w:rsidRPr="008D7D73" w:rsidRDefault="00276520" w:rsidP="001928EC">
            <w:pPr>
              <w:widowControl/>
              <w:spacing w:line="300" w:lineRule="auto"/>
              <w:jc w:val="center"/>
              <w:rPr>
                <w:sz w:val="22"/>
              </w:rPr>
            </w:pPr>
            <w:r w:rsidRPr="008D7D73">
              <w:rPr>
                <w:rFonts w:hint="eastAsia"/>
                <w:sz w:val="22"/>
              </w:rPr>
              <w:t>1</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基于可控源的随钻方位密度和孔隙度测井方法研究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于华伟</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2</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天然气水合物的多维核磁共振实验及评价方法</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葛新民</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3</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顾及类内方差和地物局部分布的混合像元分解技术研究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许明明</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4</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基于卫星重力的南海北陆缘下地壳流特征研究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白永良</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5</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基于RS和GIS的西海岸新区海岸带环境脆弱性时空演变研究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李连伟</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6</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致密气储层压裂裂缝探测声波测井方法研究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魏周拓</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7</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基于离散模型和水岩作用模拟的深层致密砂岩有效裂缝定量预测</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冯建伟</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8</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复杂深部储层自适应高斯束成像方法及应用</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黄建平</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9</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深层复杂介质反演成像关键技术研究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张凯</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10</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基于PGNAA技术的岩性-密度测井方法研究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王新光</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276520"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11</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面向1′×1′的多源海洋重力异常数据融合方法研究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刘善伟</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bl>
    <w:p w:rsidR="008D545D" w:rsidRPr="008D7D73" w:rsidRDefault="008D545D" w:rsidP="009B7817">
      <w:pPr>
        <w:rPr>
          <w:b/>
          <w:sz w:val="22"/>
        </w:rPr>
      </w:pPr>
    </w:p>
    <w:p w:rsidR="002C5694" w:rsidRPr="008D7D73" w:rsidRDefault="00276520" w:rsidP="002C5694">
      <w:pPr>
        <w:rPr>
          <w:b/>
          <w:sz w:val="28"/>
        </w:rPr>
      </w:pPr>
      <w:r w:rsidRPr="008D7D73">
        <w:rPr>
          <w:rFonts w:hint="eastAsia"/>
          <w:b/>
          <w:sz w:val="28"/>
        </w:rPr>
        <w:t>第二</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开发1组</w:t>
      </w:r>
      <w:r w:rsidR="0090446C">
        <w:rPr>
          <w:rFonts w:hint="eastAsia"/>
          <w:b/>
          <w:sz w:val="28"/>
        </w:rPr>
        <w:t xml:space="preserve"> </w:t>
      </w:r>
      <w:r w:rsidR="0090446C">
        <w:rPr>
          <w:b/>
          <w:sz w:val="28"/>
        </w:rPr>
        <w:t xml:space="preserve">               </w:t>
      </w:r>
      <w:r w:rsidR="002C5694" w:rsidRPr="008D7D73">
        <w:rPr>
          <w:rFonts w:hint="eastAsia"/>
          <w:b/>
          <w:sz w:val="28"/>
        </w:rPr>
        <w:t>时间</w:t>
      </w:r>
      <w:r w:rsidR="002C5694" w:rsidRPr="008D7D73">
        <w:rPr>
          <w:b/>
          <w:sz w:val="28"/>
        </w:rPr>
        <w:t>8:</w:t>
      </w:r>
      <w:r w:rsidR="0074010B" w:rsidRPr="008D7D73">
        <w:rPr>
          <w:rFonts w:hint="eastAsia"/>
          <w:b/>
          <w:sz w:val="28"/>
        </w:rPr>
        <w:t>3</w:t>
      </w:r>
      <w:r w:rsidR="002C5694" w:rsidRPr="008D7D73">
        <w:rPr>
          <w:b/>
          <w:sz w:val="28"/>
        </w:rPr>
        <w:t xml:space="preserve">0~12:00    </w:t>
      </w:r>
      <w:r w:rsidR="00BB65F0">
        <w:rPr>
          <w:rFonts w:hint="eastAsia"/>
          <w:b/>
          <w:sz w:val="28"/>
        </w:rPr>
        <w:t>地点待定</w:t>
      </w:r>
    </w:p>
    <w:tbl>
      <w:tblPr>
        <w:tblStyle w:val="a9"/>
        <w:tblW w:w="9937" w:type="dxa"/>
        <w:jc w:val="center"/>
        <w:tblLook w:val="04A0" w:firstRow="1" w:lastRow="0" w:firstColumn="1" w:lastColumn="0" w:noHBand="0" w:noVBand="1"/>
      </w:tblPr>
      <w:tblGrid>
        <w:gridCol w:w="816"/>
        <w:gridCol w:w="6803"/>
        <w:gridCol w:w="1042"/>
        <w:gridCol w:w="1276"/>
      </w:tblGrid>
      <w:tr w:rsidR="008D7D73" w:rsidRPr="00BC05AE" w:rsidTr="00253FF9">
        <w:trPr>
          <w:jc w:val="center"/>
        </w:trPr>
        <w:tc>
          <w:tcPr>
            <w:tcW w:w="816" w:type="dxa"/>
            <w:shd w:val="clear" w:color="auto" w:fill="0070C0"/>
          </w:tcPr>
          <w:p w:rsidR="00276520" w:rsidRPr="00BC05AE" w:rsidRDefault="00276520" w:rsidP="001928EC">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276520"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报告名称</w:t>
            </w:r>
          </w:p>
        </w:tc>
        <w:tc>
          <w:tcPr>
            <w:tcW w:w="1042" w:type="dxa"/>
            <w:shd w:val="clear" w:color="auto" w:fill="0070C0"/>
          </w:tcPr>
          <w:p w:rsidR="00276520"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报告人</w:t>
            </w:r>
          </w:p>
        </w:tc>
        <w:tc>
          <w:tcPr>
            <w:tcW w:w="1276" w:type="dxa"/>
            <w:shd w:val="clear" w:color="auto" w:fill="0070C0"/>
          </w:tcPr>
          <w:p w:rsidR="00276520" w:rsidRPr="00BC05AE" w:rsidRDefault="00276520" w:rsidP="001928EC">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276520" w:rsidRPr="008D7D73" w:rsidRDefault="00276520" w:rsidP="001928EC">
            <w:pPr>
              <w:widowControl/>
              <w:spacing w:line="300" w:lineRule="auto"/>
              <w:jc w:val="center"/>
              <w:rPr>
                <w:sz w:val="22"/>
              </w:rPr>
            </w:pPr>
            <w:r w:rsidRPr="008D7D73">
              <w:rPr>
                <w:rFonts w:hint="eastAsia"/>
                <w:sz w:val="22"/>
              </w:rPr>
              <w:t>1</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页岩气超临界CO2钻井水平井井壁稳定性研究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时贤</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非常规院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2</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深水钻井隔水管多体系统动力学特性研究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刘秀全</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机电学院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3</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粒子射流与机械齿联合提高硬岩钻进效率研究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赵健</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科研院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4</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特低渗油藏压裂水平井分段完井优化研究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刘珊</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5</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低功耗连续波发生器多场耦合驱动机制的研究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武加锋</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6</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多次热冲击作用下干热岩压裂机理研究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韩忠英</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7</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海洋立管群涡激振动模型实验与疲劳损伤预测研究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时晨</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8</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高压/高浓度盐水中甲烷水合物的相平衡研究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陈立涛</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9</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地热井热干岩硬地层热力冲击射流高效破岩技术研究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王明波</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10</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油井出砂撞击管壁激发振动信号特性表征与识别研究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王锴</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11</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深海夹层保温管非线性动态压溃与屈曲传播机理研究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付光明</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12</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深层致密高水平应力差异储层多级爆燃诱导体积压裂力学机理研究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吴飞鹏</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13</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深水气田钻井期间水合物堵塞机理及预防方法研究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尹邦堂</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14</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热储层水力压裂低温诱导热应力致裂机理研究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郭天魁</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bl>
    <w:p w:rsidR="0090446C" w:rsidRDefault="0090446C" w:rsidP="00276520">
      <w:pPr>
        <w:rPr>
          <w:b/>
          <w:sz w:val="28"/>
        </w:rPr>
      </w:pPr>
    </w:p>
    <w:p w:rsidR="00F705B3" w:rsidRPr="008D7D73" w:rsidRDefault="00276520" w:rsidP="00F705B3">
      <w:pPr>
        <w:rPr>
          <w:b/>
          <w:sz w:val="28"/>
        </w:rPr>
      </w:pPr>
      <w:r w:rsidRPr="008D7D73">
        <w:rPr>
          <w:rFonts w:hint="eastAsia"/>
          <w:b/>
          <w:sz w:val="28"/>
        </w:rPr>
        <w:lastRenderedPageBreak/>
        <w:t>第三</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化工1组</w:t>
      </w:r>
      <w:r w:rsidR="0090446C">
        <w:rPr>
          <w:rFonts w:hint="eastAsia"/>
          <w:b/>
          <w:sz w:val="28"/>
        </w:rPr>
        <w:t xml:space="preserve"> </w:t>
      </w:r>
      <w:r w:rsidR="0090446C">
        <w:rPr>
          <w:b/>
          <w:sz w:val="28"/>
        </w:rPr>
        <w:t xml:space="preserve">              </w:t>
      </w:r>
      <w:r w:rsidR="00F705B3" w:rsidRPr="008D7D73">
        <w:rPr>
          <w:rFonts w:hint="eastAsia"/>
          <w:b/>
          <w:sz w:val="28"/>
        </w:rPr>
        <w:t>时间</w:t>
      </w:r>
      <w:r w:rsidR="00F705B3" w:rsidRPr="008D7D73">
        <w:rPr>
          <w:b/>
          <w:sz w:val="28"/>
        </w:rPr>
        <w:t>8:</w:t>
      </w:r>
      <w:r w:rsidR="0074010B" w:rsidRPr="008D7D73">
        <w:rPr>
          <w:rFonts w:hint="eastAsia"/>
          <w:b/>
          <w:sz w:val="28"/>
        </w:rPr>
        <w:t>3</w:t>
      </w:r>
      <w:r w:rsidR="00F705B3" w:rsidRPr="008D7D73">
        <w:rPr>
          <w:b/>
          <w:sz w:val="28"/>
        </w:rPr>
        <w:t xml:space="preserve">0~12:00    </w:t>
      </w:r>
      <w:r w:rsidR="00BB65F0">
        <w:rPr>
          <w:rFonts w:hint="eastAsia"/>
          <w:b/>
          <w:sz w:val="28"/>
        </w:rPr>
        <w:t>地点待定</w:t>
      </w:r>
    </w:p>
    <w:tbl>
      <w:tblPr>
        <w:tblStyle w:val="a9"/>
        <w:tblW w:w="9951" w:type="dxa"/>
        <w:jc w:val="center"/>
        <w:tblLook w:val="04A0" w:firstRow="1" w:lastRow="0" w:firstColumn="1" w:lastColumn="0" w:noHBand="0" w:noVBand="1"/>
      </w:tblPr>
      <w:tblGrid>
        <w:gridCol w:w="816"/>
        <w:gridCol w:w="6803"/>
        <w:gridCol w:w="1056"/>
        <w:gridCol w:w="1276"/>
      </w:tblGrid>
      <w:tr w:rsidR="008D7D73" w:rsidRPr="00BC05AE" w:rsidTr="00253FF9">
        <w:trPr>
          <w:jc w:val="center"/>
        </w:trPr>
        <w:tc>
          <w:tcPr>
            <w:tcW w:w="816" w:type="dxa"/>
            <w:shd w:val="clear" w:color="auto" w:fill="0070C0"/>
          </w:tcPr>
          <w:p w:rsidR="00276520" w:rsidRPr="00BC05AE" w:rsidRDefault="00276520" w:rsidP="00BC05AE">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276520"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报告名称</w:t>
            </w:r>
          </w:p>
        </w:tc>
        <w:tc>
          <w:tcPr>
            <w:tcW w:w="1056" w:type="dxa"/>
            <w:shd w:val="clear" w:color="auto" w:fill="0070C0"/>
          </w:tcPr>
          <w:p w:rsidR="00276520"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报告人</w:t>
            </w:r>
          </w:p>
        </w:tc>
        <w:tc>
          <w:tcPr>
            <w:tcW w:w="1276" w:type="dxa"/>
            <w:shd w:val="clear" w:color="auto" w:fill="0070C0"/>
          </w:tcPr>
          <w:p w:rsidR="00276520" w:rsidRPr="00BC05AE" w:rsidRDefault="00276520" w:rsidP="00BC05AE">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276520" w:rsidRPr="008D7D73" w:rsidRDefault="00276520" w:rsidP="00680542">
            <w:pPr>
              <w:widowControl/>
              <w:adjustRightInd w:val="0"/>
              <w:snapToGrid w:val="0"/>
              <w:jc w:val="center"/>
              <w:rPr>
                <w:sz w:val="22"/>
              </w:rPr>
            </w:pPr>
            <w:r w:rsidRPr="008D7D73">
              <w:rPr>
                <w:rFonts w:hint="eastAsia"/>
                <w:sz w:val="22"/>
              </w:rPr>
              <w:t>1</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基于MOFs的高分散镍基催化材料及其加氢性能研究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刘丹丹</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非常规院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2</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催化裂化条件下环烷芳烃的定向转化机理研究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陈小博</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3</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高硅ZSM-5分子筛用于甲苯甲醇烷基化的优化设计及基础研究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祝晓琳</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4</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晶格扭曲型催化剂结构及其催化生物质多元醇“原位氢解”性能研究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金鑫</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5</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结构可控多元素掺杂纳米复合材料的制备及其在能量转化中的应用</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李忠涛</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6</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超临界CO介入下生物质高效催化脱氧两步法定向制备低碳化学品应用基础研究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陈坤</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7</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多级孔结构石墨烯@TiO2@PANI可见光催化剂制备与降解VOCs技术研究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李石</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8</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负载型MoS2基加氢催化剂活性相的多维度形貌调控及其构效基础</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李彦鹏</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9</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高效金纳米催化剂表面化学状态及催化机制研究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吴萍萍</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10</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过渡金属加氢催化剂的多硫离子硫化新方法与催化反应机理研究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刘宾</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11</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负载型Pt族金属催化剂的有序修饰及其加氢催化选择性的可控调变</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席燕燕</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12</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光催化微生物燃料电池强化污泥产能研究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顾莹莹</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13</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电催化析氢\析氧催化剂为导向的新型金属-有机框架材料的设计合成及性质研究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戴昉纳</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理学院</w:t>
            </w:r>
          </w:p>
        </w:tc>
      </w:tr>
      <w:tr w:rsidR="00276520"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14</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一类新型可见光催化剂的理论研究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匙玉华</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理学院</w:t>
            </w:r>
          </w:p>
        </w:tc>
      </w:tr>
    </w:tbl>
    <w:p w:rsidR="00E57CC0" w:rsidRPr="008D7D73" w:rsidRDefault="00E57CC0" w:rsidP="009B7817">
      <w:pPr>
        <w:rPr>
          <w:sz w:val="32"/>
        </w:rPr>
      </w:pPr>
    </w:p>
    <w:p w:rsidR="0074010B" w:rsidRPr="008D7D73" w:rsidRDefault="00276520" w:rsidP="0074010B">
      <w:pPr>
        <w:rPr>
          <w:b/>
          <w:sz w:val="28"/>
        </w:rPr>
      </w:pPr>
      <w:r w:rsidRPr="008D7D73">
        <w:rPr>
          <w:rFonts w:hint="eastAsia"/>
          <w:b/>
          <w:sz w:val="28"/>
        </w:rPr>
        <w:t>第四</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机电组</w:t>
      </w:r>
      <w:r w:rsidR="0090446C">
        <w:rPr>
          <w:rFonts w:hint="eastAsia"/>
          <w:b/>
          <w:sz w:val="28"/>
        </w:rPr>
        <w:t xml:space="preserve"> </w:t>
      </w:r>
      <w:r w:rsidR="0090446C">
        <w:rPr>
          <w:b/>
          <w:sz w:val="28"/>
        </w:rPr>
        <w:t xml:space="preserve">                </w:t>
      </w:r>
      <w:r w:rsidR="0074010B" w:rsidRPr="008D7D73">
        <w:rPr>
          <w:rFonts w:hint="eastAsia"/>
          <w:b/>
          <w:sz w:val="28"/>
        </w:rPr>
        <w:t>时间</w:t>
      </w:r>
      <w:r w:rsidR="0074010B" w:rsidRPr="008D7D73">
        <w:rPr>
          <w:b/>
          <w:sz w:val="28"/>
        </w:rPr>
        <w:t>8:</w:t>
      </w:r>
      <w:r w:rsidR="0074010B" w:rsidRPr="008D7D73">
        <w:rPr>
          <w:rFonts w:hint="eastAsia"/>
          <w:b/>
          <w:sz w:val="28"/>
        </w:rPr>
        <w:t>3</w:t>
      </w:r>
      <w:r w:rsidR="0074010B" w:rsidRPr="008D7D73">
        <w:rPr>
          <w:b/>
          <w:sz w:val="28"/>
        </w:rPr>
        <w:t xml:space="preserve">0~12:00    </w:t>
      </w:r>
      <w:r w:rsidR="00BB65F0">
        <w:rPr>
          <w:rFonts w:hint="eastAsia"/>
          <w:b/>
          <w:sz w:val="28"/>
        </w:rPr>
        <w:t>地点待定</w:t>
      </w:r>
    </w:p>
    <w:tbl>
      <w:tblPr>
        <w:tblStyle w:val="a9"/>
        <w:tblW w:w="9881" w:type="dxa"/>
        <w:jc w:val="center"/>
        <w:tblLook w:val="04A0" w:firstRow="1" w:lastRow="0" w:firstColumn="1" w:lastColumn="0" w:noHBand="0" w:noVBand="1"/>
      </w:tblPr>
      <w:tblGrid>
        <w:gridCol w:w="816"/>
        <w:gridCol w:w="6803"/>
        <w:gridCol w:w="1026"/>
        <w:gridCol w:w="1236"/>
      </w:tblGrid>
      <w:tr w:rsidR="008D7D73" w:rsidRPr="00BC05AE" w:rsidTr="00253FF9">
        <w:trPr>
          <w:jc w:val="center"/>
        </w:trPr>
        <w:tc>
          <w:tcPr>
            <w:tcW w:w="816" w:type="dxa"/>
            <w:shd w:val="clear" w:color="auto" w:fill="0070C0"/>
          </w:tcPr>
          <w:p w:rsidR="00AE3827" w:rsidRPr="00BC05AE" w:rsidRDefault="00AE3827" w:rsidP="00BC05AE">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AE3827"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报告名称</w:t>
            </w:r>
          </w:p>
        </w:tc>
        <w:tc>
          <w:tcPr>
            <w:tcW w:w="1026" w:type="dxa"/>
            <w:shd w:val="clear" w:color="auto" w:fill="0070C0"/>
          </w:tcPr>
          <w:p w:rsidR="00AE3827"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报告人</w:t>
            </w:r>
          </w:p>
        </w:tc>
        <w:tc>
          <w:tcPr>
            <w:tcW w:w="1236" w:type="dxa"/>
            <w:shd w:val="clear" w:color="auto" w:fill="0070C0"/>
          </w:tcPr>
          <w:p w:rsidR="00AE3827" w:rsidRPr="00BC05AE" w:rsidRDefault="00AE3827" w:rsidP="00BC05AE">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985254" w:rsidRPr="008D7D73" w:rsidRDefault="00985254" w:rsidP="00680542">
            <w:pPr>
              <w:widowControl/>
              <w:adjustRightInd w:val="0"/>
              <w:snapToGrid w:val="0"/>
              <w:jc w:val="center"/>
              <w:rPr>
                <w:szCs w:val="21"/>
              </w:rPr>
            </w:pPr>
            <w:r w:rsidRPr="008D7D73">
              <w:rPr>
                <w:rFonts w:hint="eastAsia"/>
                <w:szCs w:val="21"/>
              </w:rPr>
              <w:t>1</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环境风作用下冰区海上溢油池火的燃烧行为研究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孔得朋</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2</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功率超声波诱导天然气水合物形成与分解机理及关键技术研究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张宗波</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3</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超铁不锈钢在地热水环境中局部腐蚀行为机制的微区电化学研究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张大磊</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4</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基于整车综合性能的电动汽车轻量化优化设计方法研究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马宁</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5</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碳纤维-钢混合抽油杆柱采油系统优化设计及诊断技术研究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刘延鑫</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6</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高温高压CO2-H2O-O2体系油井管电化学腐蚀机理</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林学强</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7</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X100管线钢焊接热影响区中M-A组元的转变机制及其对韧性的影响研究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李学达</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8</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提高煤层气排采连续性技术研究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张辛</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9</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垂直轴风力机翼型动态受力机理与实时变桨系统研究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张立军</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10</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海底复杂环境下深水采油树系统失效机理及故障诊断方法研究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蔡宝平</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11</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梯度纳米增材制造上游泵送机械密封环的机理与关键技术研究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纪仁杰</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12</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基于虚拟仿真技术的深水钻井平台火灾应急决策支持系统</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王彦富</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13</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强流脉冲电子束作用下热喷涂耐海洋腐蚀AlCoCe涂层的非晶化行为研究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李春玲</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理学院</w:t>
            </w:r>
          </w:p>
        </w:tc>
      </w:tr>
      <w:tr w:rsidR="00985254"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14</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基于模型修正的海洋平台疲劳损伤状态评估研究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包兴先</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石工学院</w:t>
            </w:r>
          </w:p>
        </w:tc>
      </w:tr>
    </w:tbl>
    <w:p w:rsidR="0090446C" w:rsidRDefault="0090446C" w:rsidP="006D317D">
      <w:pPr>
        <w:rPr>
          <w:b/>
          <w:sz w:val="28"/>
        </w:rPr>
      </w:pPr>
    </w:p>
    <w:p w:rsidR="0090446C" w:rsidRDefault="0090446C" w:rsidP="006D317D">
      <w:pPr>
        <w:rPr>
          <w:b/>
          <w:sz w:val="28"/>
        </w:rPr>
      </w:pPr>
    </w:p>
    <w:p w:rsidR="0074010B" w:rsidRPr="008D7D73" w:rsidRDefault="00276520" w:rsidP="0074010B">
      <w:pPr>
        <w:rPr>
          <w:b/>
          <w:sz w:val="28"/>
        </w:rPr>
      </w:pPr>
      <w:r w:rsidRPr="008D7D73">
        <w:rPr>
          <w:rFonts w:hint="eastAsia"/>
          <w:b/>
          <w:sz w:val="28"/>
        </w:rPr>
        <w:lastRenderedPageBreak/>
        <w:t>第五</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信息组</w:t>
      </w:r>
      <w:r w:rsidR="0090446C">
        <w:rPr>
          <w:rFonts w:hint="eastAsia"/>
          <w:b/>
          <w:sz w:val="28"/>
        </w:rPr>
        <w:t xml:space="preserve"> </w:t>
      </w:r>
      <w:r w:rsidR="0090446C">
        <w:rPr>
          <w:b/>
          <w:sz w:val="28"/>
        </w:rPr>
        <w:t xml:space="preserve">               </w:t>
      </w:r>
      <w:r w:rsidR="0074010B" w:rsidRPr="008D7D73">
        <w:rPr>
          <w:rFonts w:hint="eastAsia"/>
          <w:b/>
          <w:sz w:val="28"/>
        </w:rPr>
        <w:t>时间</w:t>
      </w:r>
      <w:r w:rsidR="0074010B" w:rsidRPr="008D7D73">
        <w:rPr>
          <w:b/>
          <w:sz w:val="28"/>
        </w:rPr>
        <w:t>8:</w:t>
      </w:r>
      <w:r w:rsidR="0074010B" w:rsidRPr="008D7D73">
        <w:rPr>
          <w:rFonts w:hint="eastAsia"/>
          <w:b/>
          <w:sz w:val="28"/>
        </w:rPr>
        <w:t>3</w:t>
      </w:r>
      <w:r w:rsidR="0074010B" w:rsidRPr="008D7D73">
        <w:rPr>
          <w:b/>
          <w:sz w:val="28"/>
        </w:rPr>
        <w:t xml:space="preserve">0~12:00    </w:t>
      </w:r>
      <w:r w:rsidR="00BB65F0">
        <w:rPr>
          <w:rFonts w:hint="eastAsia"/>
          <w:b/>
          <w:sz w:val="28"/>
        </w:rPr>
        <w:t>地点待定</w:t>
      </w:r>
    </w:p>
    <w:tbl>
      <w:tblPr>
        <w:tblStyle w:val="a9"/>
        <w:tblW w:w="9971" w:type="dxa"/>
        <w:jc w:val="center"/>
        <w:tblLook w:val="04A0" w:firstRow="1" w:lastRow="0" w:firstColumn="1" w:lastColumn="0" w:noHBand="0" w:noVBand="1"/>
      </w:tblPr>
      <w:tblGrid>
        <w:gridCol w:w="816"/>
        <w:gridCol w:w="6803"/>
        <w:gridCol w:w="1116"/>
        <w:gridCol w:w="1236"/>
      </w:tblGrid>
      <w:tr w:rsidR="008D7D73" w:rsidRPr="00BC05AE" w:rsidTr="00253FF9">
        <w:trPr>
          <w:jc w:val="center"/>
        </w:trPr>
        <w:tc>
          <w:tcPr>
            <w:tcW w:w="816" w:type="dxa"/>
            <w:shd w:val="clear" w:color="auto" w:fill="0070C0"/>
          </w:tcPr>
          <w:p w:rsidR="006D317D" w:rsidRPr="00BC05AE" w:rsidRDefault="006D317D" w:rsidP="00BC05AE">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6D317D"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报告名称</w:t>
            </w:r>
          </w:p>
        </w:tc>
        <w:tc>
          <w:tcPr>
            <w:tcW w:w="1116" w:type="dxa"/>
            <w:shd w:val="clear" w:color="auto" w:fill="0070C0"/>
          </w:tcPr>
          <w:p w:rsidR="006D317D"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报告人</w:t>
            </w:r>
          </w:p>
        </w:tc>
        <w:tc>
          <w:tcPr>
            <w:tcW w:w="1236" w:type="dxa"/>
            <w:shd w:val="clear" w:color="auto" w:fill="0070C0"/>
          </w:tcPr>
          <w:p w:rsidR="006D317D" w:rsidRPr="00BC05AE" w:rsidRDefault="006D317D" w:rsidP="00BC05AE">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1</w:t>
            </w:r>
          </w:p>
        </w:tc>
        <w:tc>
          <w:tcPr>
            <w:tcW w:w="6803" w:type="dxa"/>
          </w:tcPr>
          <w:p w:rsidR="006D317D" w:rsidRPr="008D7D73" w:rsidRDefault="006D317D" w:rsidP="00680542">
            <w:pPr>
              <w:adjustRightInd w:val="0"/>
              <w:snapToGrid w:val="0"/>
              <w:jc w:val="left"/>
              <w:rPr>
                <w:szCs w:val="21"/>
              </w:rPr>
            </w:pPr>
            <w:r w:rsidRPr="008D7D73">
              <w:rPr>
                <w:szCs w:val="21"/>
              </w:rPr>
              <w:t>车辆碰撞协同预警算法与协议的研究</w:t>
            </w:r>
          </w:p>
        </w:tc>
        <w:tc>
          <w:tcPr>
            <w:tcW w:w="1116" w:type="dxa"/>
          </w:tcPr>
          <w:p w:rsidR="006D317D" w:rsidRPr="008D7D73" w:rsidRDefault="006D317D" w:rsidP="00680542">
            <w:pPr>
              <w:adjustRightInd w:val="0"/>
              <w:snapToGrid w:val="0"/>
              <w:jc w:val="center"/>
              <w:rPr>
                <w:szCs w:val="21"/>
              </w:rPr>
            </w:pPr>
            <w:r w:rsidRPr="008D7D73">
              <w:rPr>
                <w:szCs w:val="21"/>
              </w:rPr>
              <w:t>崔学荣</w:t>
            </w:r>
          </w:p>
        </w:tc>
        <w:tc>
          <w:tcPr>
            <w:tcW w:w="1236" w:type="dxa"/>
          </w:tcPr>
          <w:p w:rsidR="006D317D" w:rsidRPr="008D7D73" w:rsidRDefault="006D317D" w:rsidP="00680542">
            <w:pPr>
              <w:adjustRightInd w:val="0"/>
              <w:snapToGrid w:val="0"/>
              <w:jc w:val="center"/>
              <w:rPr>
                <w:szCs w:val="21"/>
              </w:rPr>
            </w:pPr>
            <w:r w:rsidRPr="008D7D73">
              <w:rPr>
                <w:szCs w:val="21"/>
              </w:rPr>
              <w:t>计通学院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2</w:t>
            </w:r>
          </w:p>
        </w:tc>
        <w:tc>
          <w:tcPr>
            <w:tcW w:w="6803" w:type="dxa"/>
          </w:tcPr>
          <w:p w:rsidR="006D317D" w:rsidRPr="008D7D73" w:rsidRDefault="006D317D" w:rsidP="00680542">
            <w:pPr>
              <w:adjustRightInd w:val="0"/>
              <w:snapToGrid w:val="0"/>
              <w:jc w:val="left"/>
              <w:rPr>
                <w:szCs w:val="21"/>
              </w:rPr>
            </w:pPr>
            <w:r w:rsidRPr="008D7D73">
              <w:rPr>
                <w:szCs w:val="21"/>
              </w:rPr>
              <w:t>基于目标探测的双波段彩色融合图像综合质量评价</w:t>
            </w:r>
          </w:p>
        </w:tc>
        <w:tc>
          <w:tcPr>
            <w:tcW w:w="1116" w:type="dxa"/>
          </w:tcPr>
          <w:p w:rsidR="006D317D" w:rsidRPr="008D7D73" w:rsidRDefault="006D317D" w:rsidP="00680542">
            <w:pPr>
              <w:adjustRightInd w:val="0"/>
              <w:snapToGrid w:val="0"/>
              <w:jc w:val="center"/>
              <w:rPr>
                <w:szCs w:val="21"/>
              </w:rPr>
            </w:pPr>
            <w:r w:rsidRPr="008D7D73">
              <w:rPr>
                <w:szCs w:val="21"/>
              </w:rPr>
              <w:t>高绍姝</w:t>
            </w:r>
          </w:p>
        </w:tc>
        <w:tc>
          <w:tcPr>
            <w:tcW w:w="1236" w:type="dxa"/>
          </w:tcPr>
          <w:p w:rsidR="006D317D" w:rsidRPr="008D7D73" w:rsidRDefault="006D317D" w:rsidP="00680542">
            <w:pPr>
              <w:adjustRightInd w:val="0"/>
              <w:snapToGrid w:val="0"/>
              <w:jc w:val="center"/>
              <w:rPr>
                <w:szCs w:val="21"/>
              </w:rPr>
            </w:pPr>
            <w:r w:rsidRPr="008D7D73">
              <w:rPr>
                <w:szCs w:val="21"/>
              </w:rPr>
              <w:t>计通学院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3</w:t>
            </w:r>
          </w:p>
        </w:tc>
        <w:tc>
          <w:tcPr>
            <w:tcW w:w="6803" w:type="dxa"/>
          </w:tcPr>
          <w:p w:rsidR="006D317D" w:rsidRPr="008D7D73" w:rsidRDefault="006D317D" w:rsidP="00680542">
            <w:pPr>
              <w:adjustRightInd w:val="0"/>
              <w:snapToGrid w:val="0"/>
              <w:jc w:val="left"/>
              <w:rPr>
                <w:szCs w:val="21"/>
              </w:rPr>
            </w:pPr>
            <w:r w:rsidRPr="008D7D73">
              <w:rPr>
                <w:szCs w:val="21"/>
              </w:rPr>
              <w:t>多模态融合与跨模态关联协同的跨媒体理解与检索</w:t>
            </w:r>
          </w:p>
        </w:tc>
        <w:tc>
          <w:tcPr>
            <w:tcW w:w="1116" w:type="dxa"/>
          </w:tcPr>
          <w:p w:rsidR="006D317D" w:rsidRPr="008D7D73" w:rsidRDefault="006D317D" w:rsidP="00680542">
            <w:pPr>
              <w:adjustRightInd w:val="0"/>
              <w:snapToGrid w:val="0"/>
              <w:jc w:val="center"/>
              <w:rPr>
                <w:szCs w:val="21"/>
              </w:rPr>
            </w:pPr>
            <w:r w:rsidRPr="008D7D73">
              <w:rPr>
                <w:szCs w:val="21"/>
              </w:rPr>
              <w:t>王雷全</w:t>
            </w:r>
          </w:p>
        </w:tc>
        <w:tc>
          <w:tcPr>
            <w:tcW w:w="1236" w:type="dxa"/>
          </w:tcPr>
          <w:p w:rsidR="006D317D" w:rsidRPr="008D7D73" w:rsidRDefault="006D317D" w:rsidP="00680542">
            <w:pPr>
              <w:adjustRightInd w:val="0"/>
              <w:snapToGrid w:val="0"/>
              <w:jc w:val="center"/>
              <w:rPr>
                <w:szCs w:val="21"/>
              </w:rPr>
            </w:pPr>
            <w:r w:rsidRPr="008D7D73">
              <w:rPr>
                <w:szCs w:val="21"/>
              </w:rPr>
              <w:t>计通学院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4</w:t>
            </w:r>
          </w:p>
        </w:tc>
        <w:tc>
          <w:tcPr>
            <w:tcW w:w="6803" w:type="dxa"/>
          </w:tcPr>
          <w:p w:rsidR="006D317D" w:rsidRPr="008D7D73" w:rsidRDefault="006D317D" w:rsidP="00680542">
            <w:pPr>
              <w:adjustRightInd w:val="0"/>
              <w:snapToGrid w:val="0"/>
              <w:jc w:val="left"/>
              <w:rPr>
                <w:szCs w:val="21"/>
              </w:rPr>
            </w:pPr>
            <w:r w:rsidRPr="008D7D73">
              <w:rPr>
                <w:szCs w:val="21"/>
              </w:rPr>
              <w:t>超宽带高精度定位关键技术的研究</w:t>
            </w:r>
          </w:p>
        </w:tc>
        <w:tc>
          <w:tcPr>
            <w:tcW w:w="1116" w:type="dxa"/>
          </w:tcPr>
          <w:p w:rsidR="006D317D" w:rsidRPr="008D7D73" w:rsidRDefault="006D317D" w:rsidP="00680542">
            <w:pPr>
              <w:adjustRightInd w:val="0"/>
              <w:snapToGrid w:val="0"/>
              <w:jc w:val="center"/>
              <w:rPr>
                <w:szCs w:val="21"/>
              </w:rPr>
            </w:pPr>
            <w:r w:rsidRPr="008D7D73">
              <w:rPr>
                <w:szCs w:val="21"/>
              </w:rPr>
              <w:t>李娟</w:t>
            </w:r>
          </w:p>
        </w:tc>
        <w:tc>
          <w:tcPr>
            <w:tcW w:w="1236" w:type="dxa"/>
          </w:tcPr>
          <w:p w:rsidR="006D317D" w:rsidRPr="008D7D73" w:rsidRDefault="006D317D" w:rsidP="00680542">
            <w:pPr>
              <w:adjustRightInd w:val="0"/>
              <w:snapToGrid w:val="0"/>
              <w:jc w:val="center"/>
              <w:rPr>
                <w:szCs w:val="21"/>
              </w:rPr>
            </w:pPr>
            <w:r w:rsidRPr="008D7D73">
              <w:rPr>
                <w:szCs w:val="21"/>
              </w:rPr>
              <w:t>计通学院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5</w:t>
            </w:r>
          </w:p>
        </w:tc>
        <w:tc>
          <w:tcPr>
            <w:tcW w:w="6803" w:type="dxa"/>
          </w:tcPr>
          <w:p w:rsidR="006D317D" w:rsidRPr="008D7D73" w:rsidRDefault="006D317D" w:rsidP="00680542">
            <w:pPr>
              <w:adjustRightInd w:val="0"/>
              <w:snapToGrid w:val="0"/>
              <w:jc w:val="left"/>
              <w:rPr>
                <w:szCs w:val="21"/>
              </w:rPr>
            </w:pPr>
            <w:r w:rsidRPr="008D7D73">
              <w:rPr>
                <w:szCs w:val="21"/>
              </w:rPr>
              <w:t>云环境下网页适配转换平台研究</w:t>
            </w:r>
          </w:p>
        </w:tc>
        <w:tc>
          <w:tcPr>
            <w:tcW w:w="1116" w:type="dxa"/>
          </w:tcPr>
          <w:p w:rsidR="006D317D" w:rsidRPr="008D7D73" w:rsidRDefault="006D317D" w:rsidP="00680542">
            <w:pPr>
              <w:adjustRightInd w:val="0"/>
              <w:snapToGrid w:val="0"/>
              <w:jc w:val="center"/>
              <w:rPr>
                <w:szCs w:val="21"/>
              </w:rPr>
            </w:pPr>
            <w:r w:rsidRPr="008D7D73">
              <w:rPr>
                <w:szCs w:val="21"/>
              </w:rPr>
              <w:t>景海峰</w:t>
            </w:r>
          </w:p>
        </w:tc>
        <w:tc>
          <w:tcPr>
            <w:tcW w:w="1236" w:type="dxa"/>
          </w:tcPr>
          <w:p w:rsidR="006D317D" w:rsidRPr="008D7D73" w:rsidRDefault="006D317D" w:rsidP="00680542">
            <w:pPr>
              <w:adjustRightInd w:val="0"/>
              <w:snapToGrid w:val="0"/>
              <w:jc w:val="center"/>
              <w:rPr>
                <w:szCs w:val="21"/>
              </w:rPr>
            </w:pPr>
            <w:r w:rsidRPr="008D7D73">
              <w:rPr>
                <w:szCs w:val="21"/>
              </w:rPr>
              <w:t>科研院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6</w:t>
            </w:r>
          </w:p>
        </w:tc>
        <w:tc>
          <w:tcPr>
            <w:tcW w:w="6803" w:type="dxa"/>
          </w:tcPr>
          <w:p w:rsidR="006D317D" w:rsidRPr="008D7D73" w:rsidRDefault="006D317D" w:rsidP="00680542">
            <w:pPr>
              <w:adjustRightInd w:val="0"/>
              <w:snapToGrid w:val="0"/>
              <w:jc w:val="left"/>
              <w:rPr>
                <w:szCs w:val="21"/>
              </w:rPr>
            </w:pPr>
            <w:r w:rsidRPr="008D7D73">
              <w:rPr>
                <w:szCs w:val="21"/>
              </w:rPr>
              <w:t>核空间基于词典学习的多类分类方法研究</w:t>
            </w:r>
          </w:p>
        </w:tc>
        <w:tc>
          <w:tcPr>
            <w:tcW w:w="1116" w:type="dxa"/>
          </w:tcPr>
          <w:p w:rsidR="006D317D" w:rsidRPr="008D7D73" w:rsidRDefault="006D317D" w:rsidP="00680542">
            <w:pPr>
              <w:adjustRightInd w:val="0"/>
              <w:snapToGrid w:val="0"/>
              <w:jc w:val="center"/>
              <w:rPr>
                <w:szCs w:val="21"/>
              </w:rPr>
            </w:pPr>
            <w:r w:rsidRPr="008D7D73">
              <w:rPr>
                <w:szCs w:val="21"/>
              </w:rPr>
              <w:t>刘宝弟</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7</w:t>
            </w:r>
          </w:p>
        </w:tc>
        <w:tc>
          <w:tcPr>
            <w:tcW w:w="6803" w:type="dxa"/>
          </w:tcPr>
          <w:p w:rsidR="006D317D" w:rsidRPr="008D7D73" w:rsidRDefault="006D317D" w:rsidP="00680542">
            <w:pPr>
              <w:adjustRightInd w:val="0"/>
              <w:snapToGrid w:val="0"/>
              <w:jc w:val="left"/>
              <w:rPr>
                <w:szCs w:val="21"/>
              </w:rPr>
            </w:pPr>
            <w:r w:rsidRPr="008D7D73">
              <w:rPr>
                <w:szCs w:val="21"/>
              </w:rPr>
              <w:t>针对无定标国产SAR数据的海浪参数定量反演方法研究</w:t>
            </w:r>
          </w:p>
        </w:tc>
        <w:tc>
          <w:tcPr>
            <w:tcW w:w="1116" w:type="dxa"/>
          </w:tcPr>
          <w:p w:rsidR="006D317D" w:rsidRPr="008D7D73" w:rsidRDefault="006D317D" w:rsidP="00680542">
            <w:pPr>
              <w:adjustRightInd w:val="0"/>
              <w:snapToGrid w:val="0"/>
              <w:jc w:val="center"/>
              <w:rPr>
                <w:szCs w:val="21"/>
              </w:rPr>
            </w:pPr>
            <w:r w:rsidRPr="008D7D73">
              <w:rPr>
                <w:szCs w:val="21"/>
              </w:rPr>
              <w:t>万勇</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8</w:t>
            </w:r>
          </w:p>
        </w:tc>
        <w:tc>
          <w:tcPr>
            <w:tcW w:w="6803" w:type="dxa"/>
          </w:tcPr>
          <w:p w:rsidR="006D317D" w:rsidRPr="008D7D73" w:rsidRDefault="006D317D" w:rsidP="00680542">
            <w:pPr>
              <w:adjustRightInd w:val="0"/>
              <w:snapToGrid w:val="0"/>
              <w:jc w:val="left"/>
              <w:rPr>
                <w:szCs w:val="21"/>
              </w:rPr>
            </w:pPr>
            <w:r w:rsidRPr="008D7D73">
              <w:rPr>
                <w:szCs w:val="21"/>
              </w:rPr>
              <w:t>基于大数据的输变电设备状态评估理论与方法研究</w:t>
            </w:r>
          </w:p>
        </w:tc>
        <w:tc>
          <w:tcPr>
            <w:tcW w:w="1116" w:type="dxa"/>
          </w:tcPr>
          <w:p w:rsidR="006D317D" w:rsidRPr="008D7D73" w:rsidRDefault="006D317D" w:rsidP="00680542">
            <w:pPr>
              <w:adjustRightInd w:val="0"/>
              <w:snapToGrid w:val="0"/>
              <w:jc w:val="center"/>
              <w:rPr>
                <w:szCs w:val="21"/>
              </w:rPr>
            </w:pPr>
            <w:r w:rsidRPr="008D7D73">
              <w:rPr>
                <w:szCs w:val="21"/>
              </w:rPr>
              <w:t>梁永亮</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9</w:t>
            </w:r>
          </w:p>
        </w:tc>
        <w:tc>
          <w:tcPr>
            <w:tcW w:w="6803" w:type="dxa"/>
          </w:tcPr>
          <w:p w:rsidR="006D317D" w:rsidRPr="008D7D73" w:rsidRDefault="006D317D" w:rsidP="00680542">
            <w:pPr>
              <w:adjustRightInd w:val="0"/>
              <w:snapToGrid w:val="0"/>
              <w:jc w:val="left"/>
              <w:rPr>
                <w:szCs w:val="21"/>
              </w:rPr>
            </w:pPr>
            <w:r w:rsidRPr="008D7D73">
              <w:rPr>
                <w:szCs w:val="21"/>
              </w:rPr>
              <w:t>基于电-声联合探测的天然气水合物饱和度与空间分布形态可视化评价新方法研究</w:t>
            </w:r>
          </w:p>
        </w:tc>
        <w:tc>
          <w:tcPr>
            <w:tcW w:w="1116" w:type="dxa"/>
          </w:tcPr>
          <w:p w:rsidR="006D317D" w:rsidRPr="008D7D73" w:rsidRDefault="006D317D" w:rsidP="00680542">
            <w:pPr>
              <w:adjustRightInd w:val="0"/>
              <w:snapToGrid w:val="0"/>
              <w:jc w:val="center"/>
              <w:rPr>
                <w:szCs w:val="21"/>
              </w:rPr>
            </w:pPr>
            <w:r w:rsidRPr="008D7D73">
              <w:rPr>
                <w:szCs w:val="21"/>
              </w:rPr>
              <w:t>邢兰昌</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10</w:t>
            </w:r>
          </w:p>
        </w:tc>
        <w:tc>
          <w:tcPr>
            <w:tcW w:w="6803" w:type="dxa"/>
          </w:tcPr>
          <w:p w:rsidR="006D317D" w:rsidRPr="008D7D73" w:rsidRDefault="006D317D" w:rsidP="00680542">
            <w:pPr>
              <w:adjustRightInd w:val="0"/>
              <w:snapToGrid w:val="0"/>
              <w:jc w:val="left"/>
              <w:rPr>
                <w:szCs w:val="21"/>
              </w:rPr>
            </w:pPr>
            <w:r w:rsidRPr="008D7D73">
              <w:rPr>
                <w:szCs w:val="21"/>
              </w:rPr>
              <w:t>SiC器件分裂输出逆变器的高开关频率调制技术研究</w:t>
            </w:r>
          </w:p>
        </w:tc>
        <w:tc>
          <w:tcPr>
            <w:tcW w:w="1116" w:type="dxa"/>
          </w:tcPr>
          <w:p w:rsidR="006D317D" w:rsidRPr="008D7D73" w:rsidRDefault="006D317D" w:rsidP="00680542">
            <w:pPr>
              <w:adjustRightInd w:val="0"/>
              <w:snapToGrid w:val="0"/>
              <w:jc w:val="center"/>
              <w:rPr>
                <w:szCs w:val="21"/>
              </w:rPr>
            </w:pPr>
            <w:r w:rsidRPr="008D7D73">
              <w:rPr>
                <w:szCs w:val="21"/>
              </w:rPr>
              <w:t>严庆增</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11</w:t>
            </w:r>
          </w:p>
        </w:tc>
        <w:tc>
          <w:tcPr>
            <w:tcW w:w="6803" w:type="dxa"/>
          </w:tcPr>
          <w:p w:rsidR="006D317D" w:rsidRPr="008D7D73" w:rsidRDefault="006D317D" w:rsidP="00680542">
            <w:pPr>
              <w:adjustRightInd w:val="0"/>
              <w:snapToGrid w:val="0"/>
              <w:jc w:val="left"/>
              <w:rPr>
                <w:szCs w:val="21"/>
              </w:rPr>
            </w:pPr>
            <w:r w:rsidRPr="008D7D73">
              <w:rPr>
                <w:szCs w:val="21"/>
              </w:rPr>
              <w:t>基于深度学习和人类记忆机制的运动目标跟踪方法研究</w:t>
            </w:r>
          </w:p>
        </w:tc>
        <w:tc>
          <w:tcPr>
            <w:tcW w:w="1116" w:type="dxa"/>
          </w:tcPr>
          <w:p w:rsidR="006D317D" w:rsidRPr="008D7D73" w:rsidRDefault="006D317D" w:rsidP="00680542">
            <w:pPr>
              <w:adjustRightInd w:val="0"/>
              <w:snapToGrid w:val="0"/>
              <w:jc w:val="center"/>
              <w:rPr>
                <w:szCs w:val="21"/>
              </w:rPr>
            </w:pPr>
            <w:r w:rsidRPr="008D7D73">
              <w:rPr>
                <w:szCs w:val="21"/>
              </w:rPr>
              <w:t>齐玉娟</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12</w:t>
            </w:r>
          </w:p>
        </w:tc>
        <w:tc>
          <w:tcPr>
            <w:tcW w:w="6803" w:type="dxa"/>
          </w:tcPr>
          <w:p w:rsidR="006D317D" w:rsidRPr="008D7D73" w:rsidRDefault="006D317D" w:rsidP="00680542">
            <w:pPr>
              <w:adjustRightInd w:val="0"/>
              <w:snapToGrid w:val="0"/>
              <w:jc w:val="left"/>
              <w:rPr>
                <w:szCs w:val="21"/>
              </w:rPr>
            </w:pPr>
            <w:r w:rsidRPr="008D7D73">
              <w:rPr>
                <w:szCs w:val="21"/>
              </w:rPr>
              <w:t>基于深度核学习机(DKLM)的抽油机井故障诊断方法研究</w:t>
            </w:r>
          </w:p>
        </w:tc>
        <w:tc>
          <w:tcPr>
            <w:tcW w:w="1116" w:type="dxa"/>
          </w:tcPr>
          <w:p w:rsidR="006D317D" w:rsidRPr="008D7D73" w:rsidRDefault="006D317D" w:rsidP="00680542">
            <w:pPr>
              <w:adjustRightInd w:val="0"/>
              <w:snapToGrid w:val="0"/>
              <w:jc w:val="center"/>
              <w:rPr>
                <w:szCs w:val="21"/>
              </w:rPr>
            </w:pPr>
            <w:r w:rsidRPr="008D7D73">
              <w:rPr>
                <w:szCs w:val="21"/>
              </w:rPr>
              <w:t>邓晓刚</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13</w:t>
            </w:r>
          </w:p>
        </w:tc>
        <w:tc>
          <w:tcPr>
            <w:tcW w:w="6803" w:type="dxa"/>
          </w:tcPr>
          <w:p w:rsidR="006D317D" w:rsidRPr="008D7D73" w:rsidRDefault="006D317D" w:rsidP="00680542">
            <w:pPr>
              <w:adjustRightInd w:val="0"/>
              <w:snapToGrid w:val="0"/>
              <w:jc w:val="left"/>
              <w:rPr>
                <w:szCs w:val="21"/>
              </w:rPr>
            </w:pPr>
            <w:r w:rsidRPr="008D7D73">
              <w:rPr>
                <w:szCs w:val="21"/>
              </w:rPr>
              <w:t>网络化闭环系统的滤波与故障诊断研究</w:t>
            </w:r>
          </w:p>
        </w:tc>
        <w:tc>
          <w:tcPr>
            <w:tcW w:w="1116" w:type="dxa"/>
          </w:tcPr>
          <w:p w:rsidR="006D317D" w:rsidRPr="008D7D73" w:rsidRDefault="006D317D" w:rsidP="00680542">
            <w:pPr>
              <w:adjustRightInd w:val="0"/>
              <w:snapToGrid w:val="0"/>
              <w:jc w:val="center"/>
              <w:rPr>
                <w:szCs w:val="21"/>
              </w:rPr>
            </w:pPr>
            <w:r w:rsidRPr="008D7D73">
              <w:rPr>
                <w:szCs w:val="21"/>
              </w:rPr>
              <w:t>盛立</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r w:rsidR="006D317D"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14</w:t>
            </w:r>
          </w:p>
        </w:tc>
        <w:tc>
          <w:tcPr>
            <w:tcW w:w="6803" w:type="dxa"/>
          </w:tcPr>
          <w:p w:rsidR="006D317D" w:rsidRPr="008D7D73" w:rsidRDefault="006D317D" w:rsidP="00680542">
            <w:pPr>
              <w:adjustRightInd w:val="0"/>
              <w:snapToGrid w:val="0"/>
              <w:jc w:val="left"/>
              <w:rPr>
                <w:szCs w:val="21"/>
              </w:rPr>
            </w:pPr>
            <w:r w:rsidRPr="008D7D73">
              <w:rPr>
                <w:szCs w:val="21"/>
              </w:rPr>
              <w:t>高海况海浪波谱仪海浪谱提取技术研究</w:t>
            </w:r>
          </w:p>
        </w:tc>
        <w:tc>
          <w:tcPr>
            <w:tcW w:w="1116" w:type="dxa"/>
          </w:tcPr>
          <w:p w:rsidR="006D317D" w:rsidRPr="008D7D73" w:rsidRDefault="006D317D" w:rsidP="00680542">
            <w:pPr>
              <w:adjustRightInd w:val="0"/>
              <w:snapToGrid w:val="0"/>
              <w:jc w:val="center"/>
              <w:rPr>
                <w:szCs w:val="21"/>
              </w:rPr>
            </w:pPr>
            <w:r w:rsidRPr="008D7D73">
              <w:rPr>
                <w:szCs w:val="21"/>
              </w:rPr>
              <w:t>曲晓俊</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bl>
    <w:p w:rsidR="005E2075" w:rsidRPr="008D7D73" w:rsidRDefault="005E2075" w:rsidP="009B7817">
      <w:pPr>
        <w:rPr>
          <w:sz w:val="32"/>
        </w:rPr>
      </w:pPr>
    </w:p>
    <w:p w:rsidR="0074010B" w:rsidRPr="008D7D73" w:rsidRDefault="00A45E05" w:rsidP="0074010B">
      <w:pPr>
        <w:rPr>
          <w:b/>
          <w:sz w:val="28"/>
        </w:rPr>
      </w:pPr>
      <w:r w:rsidRPr="008D7D73">
        <w:rPr>
          <w:rFonts w:hint="eastAsia"/>
          <w:b/>
          <w:sz w:val="28"/>
        </w:rPr>
        <w:t>第</w:t>
      </w:r>
      <w:r w:rsidR="00276520" w:rsidRPr="008D7D73">
        <w:rPr>
          <w:rFonts w:hint="eastAsia"/>
          <w:b/>
          <w:sz w:val="28"/>
        </w:rPr>
        <w:t>六</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数理1组</w:t>
      </w:r>
      <w:r w:rsidR="0090446C">
        <w:rPr>
          <w:rFonts w:hint="eastAsia"/>
          <w:b/>
          <w:sz w:val="28"/>
        </w:rPr>
        <w:t xml:space="preserve"> </w:t>
      </w:r>
      <w:r w:rsidR="0090446C">
        <w:rPr>
          <w:b/>
          <w:sz w:val="28"/>
        </w:rPr>
        <w:t xml:space="preserve">               </w:t>
      </w:r>
      <w:r w:rsidR="0074010B" w:rsidRPr="008D7D73">
        <w:rPr>
          <w:rFonts w:hint="eastAsia"/>
          <w:b/>
          <w:sz w:val="28"/>
        </w:rPr>
        <w:t>时间</w:t>
      </w:r>
      <w:r w:rsidR="0074010B" w:rsidRPr="008D7D73">
        <w:rPr>
          <w:b/>
          <w:sz w:val="28"/>
        </w:rPr>
        <w:t>8:</w:t>
      </w:r>
      <w:r w:rsidR="0074010B" w:rsidRPr="008D7D73">
        <w:rPr>
          <w:rFonts w:hint="eastAsia"/>
          <w:b/>
          <w:sz w:val="28"/>
        </w:rPr>
        <w:t>3</w:t>
      </w:r>
      <w:r w:rsidR="0074010B" w:rsidRPr="008D7D73">
        <w:rPr>
          <w:b/>
          <w:sz w:val="28"/>
        </w:rPr>
        <w:t xml:space="preserve">0~12:00    </w:t>
      </w:r>
      <w:r w:rsidR="00BB65F0">
        <w:rPr>
          <w:rFonts w:hint="eastAsia"/>
          <w:b/>
          <w:sz w:val="28"/>
        </w:rPr>
        <w:t>地点待定</w:t>
      </w:r>
    </w:p>
    <w:tbl>
      <w:tblPr>
        <w:tblStyle w:val="a9"/>
        <w:tblW w:w="10011" w:type="dxa"/>
        <w:jc w:val="center"/>
        <w:tblLook w:val="04A0" w:firstRow="1" w:lastRow="0" w:firstColumn="1" w:lastColumn="0" w:noHBand="0" w:noVBand="1"/>
      </w:tblPr>
      <w:tblGrid>
        <w:gridCol w:w="816"/>
        <w:gridCol w:w="6803"/>
        <w:gridCol w:w="1116"/>
        <w:gridCol w:w="1276"/>
      </w:tblGrid>
      <w:tr w:rsidR="008D7D73" w:rsidRPr="00BC05AE" w:rsidTr="00253FF9">
        <w:trPr>
          <w:jc w:val="center"/>
        </w:trPr>
        <w:tc>
          <w:tcPr>
            <w:tcW w:w="816" w:type="dxa"/>
            <w:shd w:val="clear" w:color="auto" w:fill="0070C0"/>
          </w:tcPr>
          <w:p w:rsidR="00276520" w:rsidRPr="00BC05AE" w:rsidRDefault="00276520" w:rsidP="00BC05AE">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276520"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报告名称</w:t>
            </w:r>
          </w:p>
        </w:tc>
        <w:tc>
          <w:tcPr>
            <w:tcW w:w="1116" w:type="dxa"/>
            <w:shd w:val="clear" w:color="auto" w:fill="0070C0"/>
          </w:tcPr>
          <w:p w:rsidR="00276520"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报告人</w:t>
            </w:r>
          </w:p>
        </w:tc>
        <w:tc>
          <w:tcPr>
            <w:tcW w:w="1276" w:type="dxa"/>
            <w:shd w:val="clear" w:color="auto" w:fill="0070C0"/>
          </w:tcPr>
          <w:p w:rsidR="00276520" w:rsidRPr="00BC05AE" w:rsidRDefault="00276520" w:rsidP="00BC05AE">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276520" w:rsidRPr="008D7D73" w:rsidRDefault="00276520" w:rsidP="00276520">
            <w:pPr>
              <w:widowControl/>
              <w:jc w:val="center"/>
              <w:rPr>
                <w:sz w:val="22"/>
              </w:rPr>
            </w:pPr>
            <w:r w:rsidRPr="008D7D73">
              <w:rPr>
                <w:rFonts w:hint="eastAsia"/>
                <w:sz w:val="22"/>
              </w:rPr>
              <w:t>1</w:t>
            </w:r>
          </w:p>
        </w:tc>
        <w:tc>
          <w:tcPr>
            <w:tcW w:w="6803" w:type="dxa"/>
            <w:vAlign w:val="center"/>
          </w:tcPr>
          <w:p w:rsidR="00276520" w:rsidRPr="008D7D73" w:rsidRDefault="00276520" w:rsidP="00904F96">
            <w:pPr>
              <w:jc w:val="left"/>
              <w:rPr>
                <w:sz w:val="22"/>
              </w:rPr>
            </w:pPr>
            <w:r w:rsidRPr="008D7D73">
              <w:rPr>
                <w:rFonts w:hint="eastAsia"/>
                <w:sz w:val="22"/>
              </w:rPr>
              <w:t>具非局部时滞的种群系统行波解的存在性</w:t>
            </w:r>
          </w:p>
        </w:tc>
        <w:tc>
          <w:tcPr>
            <w:tcW w:w="1116" w:type="dxa"/>
            <w:vAlign w:val="center"/>
          </w:tcPr>
          <w:p w:rsidR="00276520" w:rsidRPr="008D7D73" w:rsidRDefault="00276520" w:rsidP="00276520">
            <w:pPr>
              <w:jc w:val="center"/>
              <w:rPr>
                <w:sz w:val="22"/>
              </w:rPr>
            </w:pPr>
            <w:r w:rsidRPr="008D7D73">
              <w:rPr>
                <w:rFonts w:hint="eastAsia"/>
                <w:sz w:val="22"/>
              </w:rPr>
              <w:t>左文杰</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2</w:t>
            </w:r>
          </w:p>
        </w:tc>
        <w:tc>
          <w:tcPr>
            <w:tcW w:w="6803" w:type="dxa"/>
            <w:vAlign w:val="center"/>
          </w:tcPr>
          <w:p w:rsidR="00276520" w:rsidRPr="008D7D73" w:rsidRDefault="00276520" w:rsidP="00904F96">
            <w:pPr>
              <w:jc w:val="left"/>
              <w:rPr>
                <w:sz w:val="22"/>
              </w:rPr>
            </w:pPr>
            <w:r w:rsidRPr="008D7D73">
              <w:rPr>
                <w:rFonts w:hint="eastAsia"/>
                <w:sz w:val="22"/>
              </w:rPr>
              <w:t>非线性薛定谔方程的理论研究</w:t>
            </w:r>
          </w:p>
        </w:tc>
        <w:tc>
          <w:tcPr>
            <w:tcW w:w="1116" w:type="dxa"/>
            <w:vAlign w:val="center"/>
          </w:tcPr>
          <w:p w:rsidR="00276520" w:rsidRPr="008D7D73" w:rsidRDefault="00276520" w:rsidP="00276520">
            <w:pPr>
              <w:jc w:val="center"/>
              <w:rPr>
                <w:sz w:val="22"/>
              </w:rPr>
            </w:pPr>
            <w:r w:rsidRPr="008D7D73">
              <w:rPr>
                <w:rFonts w:hint="eastAsia"/>
                <w:sz w:val="22"/>
              </w:rPr>
              <w:t>张健</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3</w:t>
            </w:r>
          </w:p>
        </w:tc>
        <w:tc>
          <w:tcPr>
            <w:tcW w:w="6803" w:type="dxa"/>
            <w:vAlign w:val="center"/>
          </w:tcPr>
          <w:p w:rsidR="00276520" w:rsidRPr="008D7D73" w:rsidRDefault="00276520" w:rsidP="00904F96">
            <w:pPr>
              <w:jc w:val="left"/>
              <w:rPr>
                <w:sz w:val="22"/>
              </w:rPr>
            </w:pPr>
            <w:r w:rsidRPr="008D7D73">
              <w:rPr>
                <w:rFonts w:hint="eastAsia"/>
                <w:sz w:val="22"/>
              </w:rPr>
              <w:t>真正量子纠缠的识别及其度量研究</w:t>
            </w:r>
            <w:bookmarkStart w:id="0" w:name="_GoBack"/>
            <w:bookmarkEnd w:id="0"/>
          </w:p>
        </w:tc>
        <w:tc>
          <w:tcPr>
            <w:tcW w:w="1116" w:type="dxa"/>
            <w:vAlign w:val="center"/>
          </w:tcPr>
          <w:p w:rsidR="00276520" w:rsidRPr="008D7D73" w:rsidRDefault="00276520" w:rsidP="00276520">
            <w:pPr>
              <w:jc w:val="center"/>
              <w:rPr>
                <w:sz w:val="22"/>
              </w:rPr>
            </w:pPr>
            <w:r w:rsidRPr="008D7D73">
              <w:rPr>
                <w:rFonts w:hint="eastAsia"/>
                <w:sz w:val="22"/>
              </w:rPr>
              <w:t>李明</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4</w:t>
            </w:r>
          </w:p>
        </w:tc>
        <w:tc>
          <w:tcPr>
            <w:tcW w:w="6803" w:type="dxa"/>
            <w:vAlign w:val="center"/>
          </w:tcPr>
          <w:p w:rsidR="00276520" w:rsidRPr="008D7D73" w:rsidRDefault="00276520" w:rsidP="00904F96">
            <w:pPr>
              <w:jc w:val="left"/>
              <w:rPr>
                <w:sz w:val="22"/>
              </w:rPr>
            </w:pPr>
            <w:r w:rsidRPr="008D7D73">
              <w:rPr>
                <w:rFonts w:hint="eastAsia"/>
                <w:sz w:val="22"/>
              </w:rPr>
              <w:t>具时滞的种群系统动力学性质研究</w:t>
            </w:r>
          </w:p>
        </w:tc>
        <w:tc>
          <w:tcPr>
            <w:tcW w:w="1116" w:type="dxa"/>
            <w:vAlign w:val="center"/>
          </w:tcPr>
          <w:p w:rsidR="00276520" w:rsidRPr="008D7D73" w:rsidRDefault="00276520" w:rsidP="00276520">
            <w:pPr>
              <w:jc w:val="center"/>
              <w:rPr>
                <w:sz w:val="22"/>
              </w:rPr>
            </w:pPr>
            <w:r w:rsidRPr="008D7D73">
              <w:rPr>
                <w:rFonts w:hint="eastAsia"/>
                <w:sz w:val="22"/>
              </w:rPr>
              <w:t>孙新国</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5</w:t>
            </w:r>
          </w:p>
        </w:tc>
        <w:tc>
          <w:tcPr>
            <w:tcW w:w="6803" w:type="dxa"/>
            <w:vAlign w:val="center"/>
          </w:tcPr>
          <w:p w:rsidR="00276520" w:rsidRPr="008D7D73" w:rsidRDefault="00276520" w:rsidP="00904F96">
            <w:pPr>
              <w:jc w:val="left"/>
              <w:rPr>
                <w:sz w:val="22"/>
              </w:rPr>
            </w:pPr>
            <w:r w:rsidRPr="008D7D73">
              <w:rPr>
                <w:rFonts w:hint="eastAsia"/>
                <w:sz w:val="22"/>
              </w:rPr>
              <w:t>Orlicz-Sobolev空间中不满足(AR)条件的拟线性方程解的研究</w:t>
            </w:r>
          </w:p>
        </w:tc>
        <w:tc>
          <w:tcPr>
            <w:tcW w:w="1116" w:type="dxa"/>
            <w:vAlign w:val="center"/>
          </w:tcPr>
          <w:p w:rsidR="00276520" w:rsidRPr="008D7D73" w:rsidRDefault="00276520" w:rsidP="00276520">
            <w:pPr>
              <w:jc w:val="center"/>
              <w:rPr>
                <w:sz w:val="22"/>
              </w:rPr>
            </w:pPr>
            <w:r w:rsidRPr="008D7D73">
              <w:rPr>
                <w:rFonts w:hint="eastAsia"/>
                <w:sz w:val="22"/>
              </w:rPr>
              <w:t>吴淑君</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6</w:t>
            </w:r>
          </w:p>
        </w:tc>
        <w:tc>
          <w:tcPr>
            <w:tcW w:w="6803" w:type="dxa"/>
            <w:vAlign w:val="center"/>
          </w:tcPr>
          <w:p w:rsidR="00276520" w:rsidRPr="008D7D73" w:rsidRDefault="00276520" w:rsidP="00904F96">
            <w:pPr>
              <w:jc w:val="left"/>
              <w:rPr>
                <w:sz w:val="22"/>
              </w:rPr>
            </w:pPr>
            <w:r w:rsidRPr="008D7D73">
              <w:rPr>
                <w:rFonts w:hint="eastAsia"/>
                <w:sz w:val="22"/>
              </w:rPr>
              <w:t>量子纠缠检测及局域酉等价分类研究</w:t>
            </w:r>
          </w:p>
        </w:tc>
        <w:tc>
          <w:tcPr>
            <w:tcW w:w="1116" w:type="dxa"/>
            <w:vAlign w:val="center"/>
          </w:tcPr>
          <w:p w:rsidR="00276520" w:rsidRPr="008D7D73" w:rsidRDefault="00276520" w:rsidP="00276520">
            <w:pPr>
              <w:jc w:val="center"/>
              <w:rPr>
                <w:sz w:val="22"/>
              </w:rPr>
            </w:pPr>
            <w:r w:rsidRPr="008D7D73">
              <w:rPr>
                <w:rFonts w:hint="eastAsia"/>
                <w:sz w:val="22"/>
              </w:rPr>
              <w:t>王静</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7</w:t>
            </w:r>
          </w:p>
        </w:tc>
        <w:tc>
          <w:tcPr>
            <w:tcW w:w="6803" w:type="dxa"/>
            <w:vAlign w:val="center"/>
          </w:tcPr>
          <w:p w:rsidR="00276520" w:rsidRPr="008D7D73" w:rsidRDefault="00276520" w:rsidP="00904F96">
            <w:pPr>
              <w:jc w:val="left"/>
              <w:rPr>
                <w:sz w:val="22"/>
              </w:rPr>
            </w:pPr>
            <w:r w:rsidRPr="008D7D73">
              <w:rPr>
                <w:rFonts w:hint="eastAsia"/>
                <w:sz w:val="22"/>
              </w:rPr>
              <w:t>非柱形区域上偏微分方程解的极限行为研究</w:t>
            </w:r>
          </w:p>
        </w:tc>
        <w:tc>
          <w:tcPr>
            <w:tcW w:w="1116" w:type="dxa"/>
            <w:vAlign w:val="center"/>
          </w:tcPr>
          <w:p w:rsidR="00276520" w:rsidRPr="008D7D73" w:rsidRDefault="00276520" w:rsidP="00276520">
            <w:pPr>
              <w:jc w:val="center"/>
              <w:rPr>
                <w:sz w:val="22"/>
              </w:rPr>
            </w:pPr>
            <w:r w:rsidRPr="008D7D73">
              <w:rPr>
                <w:rFonts w:hint="eastAsia"/>
                <w:sz w:val="22"/>
              </w:rPr>
              <w:t>周峰</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8</w:t>
            </w:r>
          </w:p>
        </w:tc>
        <w:tc>
          <w:tcPr>
            <w:tcW w:w="6803" w:type="dxa"/>
            <w:vAlign w:val="center"/>
          </w:tcPr>
          <w:p w:rsidR="00276520" w:rsidRPr="008D7D73" w:rsidRDefault="00276520" w:rsidP="00904F96">
            <w:pPr>
              <w:jc w:val="left"/>
              <w:rPr>
                <w:sz w:val="22"/>
              </w:rPr>
            </w:pPr>
            <w:r w:rsidRPr="008D7D73">
              <w:rPr>
                <w:rFonts w:hint="eastAsia"/>
                <w:sz w:val="22"/>
              </w:rPr>
              <w:t>几类偏微分方程组的动力学行为</w:t>
            </w:r>
          </w:p>
        </w:tc>
        <w:tc>
          <w:tcPr>
            <w:tcW w:w="1116" w:type="dxa"/>
            <w:vAlign w:val="center"/>
          </w:tcPr>
          <w:p w:rsidR="00276520" w:rsidRPr="008D7D73" w:rsidRDefault="00276520" w:rsidP="00276520">
            <w:pPr>
              <w:jc w:val="center"/>
              <w:rPr>
                <w:sz w:val="22"/>
              </w:rPr>
            </w:pPr>
            <w:r w:rsidRPr="008D7D73">
              <w:rPr>
                <w:rFonts w:hint="eastAsia"/>
                <w:sz w:val="22"/>
              </w:rPr>
              <w:t>李燕</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9</w:t>
            </w:r>
          </w:p>
        </w:tc>
        <w:tc>
          <w:tcPr>
            <w:tcW w:w="6803" w:type="dxa"/>
            <w:vAlign w:val="center"/>
          </w:tcPr>
          <w:p w:rsidR="00276520" w:rsidRPr="008D7D73" w:rsidRDefault="00276520" w:rsidP="00904F96">
            <w:pPr>
              <w:jc w:val="left"/>
              <w:rPr>
                <w:sz w:val="22"/>
              </w:rPr>
            </w:pPr>
            <w:r w:rsidRPr="008D7D73">
              <w:rPr>
                <w:rFonts w:hint="eastAsia"/>
                <w:sz w:val="22"/>
              </w:rPr>
              <w:t>指标数为2的伪欧氏空间中零曲面的奇点分类</w:t>
            </w:r>
          </w:p>
        </w:tc>
        <w:tc>
          <w:tcPr>
            <w:tcW w:w="1116" w:type="dxa"/>
            <w:vAlign w:val="center"/>
          </w:tcPr>
          <w:p w:rsidR="00276520" w:rsidRPr="008D7D73" w:rsidRDefault="00276520" w:rsidP="00276520">
            <w:pPr>
              <w:jc w:val="center"/>
              <w:rPr>
                <w:sz w:val="22"/>
              </w:rPr>
            </w:pPr>
            <w:r w:rsidRPr="008D7D73">
              <w:rPr>
                <w:rFonts w:hint="eastAsia"/>
                <w:sz w:val="22"/>
              </w:rPr>
              <w:t>孙建国</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10</w:t>
            </w:r>
          </w:p>
        </w:tc>
        <w:tc>
          <w:tcPr>
            <w:tcW w:w="6803" w:type="dxa"/>
            <w:vAlign w:val="center"/>
          </w:tcPr>
          <w:p w:rsidR="00276520" w:rsidRPr="008D7D73" w:rsidRDefault="00276520" w:rsidP="00904F96">
            <w:pPr>
              <w:jc w:val="left"/>
              <w:rPr>
                <w:sz w:val="22"/>
              </w:rPr>
            </w:pPr>
            <w:r w:rsidRPr="008D7D73">
              <w:rPr>
                <w:rFonts w:hint="eastAsia"/>
                <w:sz w:val="22"/>
              </w:rPr>
              <w:t>一类具有时滞的HIV潜伏性感染模型的研究</w:t>
            </w:r>
          </w:p>
        </w:tc>
        <w:tc>
          <w:tcPr>
            <w:tcW w:w="1116" w:type="dxa"/>
            <w:vAlign w:val="center"/>
          </w:tcPr>
          <w:p w:rsidR="00276520" w:rsidRPr="008D7D73" w:rsidRDefault="00276520" w:rsidP="00276520">
            <w:pPr>
              <w:jc w:val="center"/>
              <w:rPr>
                <w:sz w:val="22"/>
              </w:rPr>
            </w:pPr>
            <w:r w:rsidRPr="008D7D73">
              <w:rPr>
                <w:rFonts w:hint="eastAsia"/>
                <w:sz w:val="22"/>
              </w:rPr>
              <w:t>王艳</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276520"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11</w:t>
            </w:r>
          </w:p>
        </w:tc>
        <w:tc>
          <w:tcPr>
            <w:tcW w:w="6803" w:type="dxa"/>
            <w:vAlign w:val="center"/>
          </w:tcPr>
          <w:p w:rsidR="00276520" w:rsidRPr="008D7D73" w:rsidRDefault="00276520" w:rsidP="00904F96">
            <w:pPr>
              <w:jc w:val="left"/>
              <w:rPr>
                <w:sz w:val="22"/>
              </w:rPr>
            </w:pPr>
            <w:r w:rsidRPr="008D7D73">
              <w:rPr>
                <w:rFonts w:hint="eastAsia"/>
                <w:sz w:val="22"/>
              </w:rPr>
              <w:t>基于非均匀有理B样条的船舶几何建模研究</w:t>
            </w:r>
          </w:p>
        </w:tc>
        <w:tc>
          <w:tcPr>
            <w:tcW w:w="1116" w:type="dxa"/>
            <w:vAlign w:val="center"/>
          </w:tcPr>
          <w:p w:rsidR="00276520" w:rsidRPr="008D7D73" w:rsidRDefault="00276520" w:rsidP="00276520">
            <w:pPr>
              <w:jc w:val="center"/>
              <w:rPr>
                <w:sz w:val="22"/>
              </w:rPr>
            </w:pPr>
            <w:r w:rsidRPr="008D7D73">
              <w:rPr>
                <w:rFonts w:hint="eastAsia"/>
                <w:sz w:val="22"/>
              </w:rPr>
              <w:t>张伟</w:t>
            </w:r>
          </w:p>
        </w:tc>
        <w:tc>
          <w:tcPr>
            <w:tcW w:w="1276" w:type="dxa"/>
            <w:vAlign w:val="center"/>
          </w:tcPr>
          <w:p w:rsidR="00276520" w:rsidRPr="008D7D73" w:rsidRDefault="00276520" w:rsidP="00276520">
            <w:pPr>
              <w:jc w:val="center"/>
              <w:rPr>
                <w:sz w:val="22"/>
              </w:rPr>
            </w:pPr>
            <w:r w:rsidRPr="008D7D73">
              <w:rPr>
                <w:rFonts w:hint="eastAsia"/>
                <w:sz w:val="22"/>
              </w:rPr>
              <w:t>石工学院</w:t>
            </w:r>
          </w:p>
        </w:tc>
      </w:tr>
    </w:tbl>
    <w:p w:rsidR="00301AE0" w:rsidRDefault="00301AE0" w:rsidP="009B7817">
      <w:pPr>
        <w:rPr>
          <w:sz w:val="32"/>
        </w:rPr>
      </w:pPr>
    </w:p>
    <w:p w:rsidR="00A07A10" w:rsidRDefault="00A07A10" w:rsidP="009B7817">
      <w:pPr>
        <w:rPr>
          <w:sz w:val="32"/>
        </w:rPr>
      </w:pPr>
    </w:p>
    <w:p w:rsidR="0090446C" w:rsidRDefault="0090446C" w:rsidP="009B7817">
      <w:pPr>
        <w:rPr>
          <w:sz w:val="32"/>
        </w:rPr>
      </w:pPr>
    </w:p>
    <w:p w:rsidR="0090446C" w:rsidRDefault="0090446C" w:rsidP="009B7817">
      <w:pPr>
        <w:rPr>
          <w:sz w:val="32"/>
        </w:rPr>
      </w:pPr>
    </w:p>
    <w:p w:rsidR="00A07A10" w:rsidRPr="008D7D73" w:rsidRDefault="00A07A10" w:rsidP="009B7817">
      <w:pPr>
        <w:rPr>
          <w:sz w:val="32"/>
        </w:rPr>
      </w:pPr>
    </w:p>
    <w:p w:rsidR="0074010B" w:rsidRPr="008D7D73" w:rsidRDefault="00276520" w:rsidP="0074010B">
      <w:pPr>
        <w:rPr>
          <w:b/>
          <w:sz w:val="28"/>
        </w:rPr>
      </w:pPr>
      <w:r w:rsidRPr="008D7D73">
        <w:rPr>
          <w:rFonts w:hint="eastAsia"/>
          <w:b/>
          <w:sz w:val="28"/>
        </w:rPr>
        <w:lastRenderedPageBreak/>
        <w:t>第七</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勘探2组</w:t>
      </w:r>
      <w:r w:rsidR="0090446C">
        <w:rPr>
          <w:rFonts w:hint="eastAsia"/>
          <w:b/>
          <w:sz w:val="28"/>
        </w:rPr>
        <w:t xml:space="preserve"> </w:t>
      </w:r>
      <w:r w:rsidR="0090446C">
        <w:rPr>
          <w:b/>
          <w:sz w:val="28"/>
        </w:rPr>
        <w:t xml:space="preserve">              </w:t>
      </w:r>
      <w:r w:rsidR="0074010B" w:rsidRPr="008D7D73">
        <w:rPr>
          <w:rFonts w:hint="eastAsia"/>
          <w:b/>
          <w:sz w:val="28"/>
        </w:rPr>
        <w:t>时间14</w:t>
      </w:r>
      <w:r w:rsidR="0074010B" w:rsidRPr="008D7D73">
        <w:rPr>
          <w:b/>
          <w:sz w:val="28"/>
        </w:rPr>
        <w:t>:</w:t>
      </w:r>
      <w:r w:rsidR="0074010B" w:rsidRPr="008D7D73">
        <w:rPr>
          <w:rFonts w:hint="eastAsia"/>
          <w:b/>
          <w:sz w:val="28"/>
        </w:rPr>
        <w:t>0</w:t>
      </w:r>
      <w:r w:rsidR="0074010B" w:rsidRPr="008D7D73">
        <w:rPr>
          <w:b/>
          <w:sz w:val="28"/>
        </w:rPr>
        <w:t>0~1</w:t>
      </w:r>
      <w:r w:rsidR="0074010B" w:rsidRPr="008D7D73">
        <w:rPr>
          <w:rFonts w:hint="eastAsia"/>
          <w:b/>
          <w:sz w:val="28"/>
        </w:rPr>
        <w:t>7</w:t>
      </w:r>
      <w:r w:rsidR="0074010B" w:rsidRPr="008D7D73">
        <w:rPr>
          <w:b/>
          <w:sz w:val="28"/>
        </w:rPr>
        <w:t>:</w:t>
      </w:r>
      <w:r w:rsidR="0074010B" w:rsidRPr="008D7D73">
        <w:rPr>
          <w:rFonts w:hint="eastAsia"/>
          <w:b/>
          <w:sz w:val="28"/>
        </w:rPr>
        <w:t>3</w:t>
      </w:r>
      <w:r w:rsidR="0074010B" w:rsidRPr="008D7D73">
        <w:rPr>
          <w:b/>
          <w:sz w:val="28"/>
        </w:rPr>
        <w:t xml:space="preserve">0    </w:t>
      </w:r>
      <w:r w:rsidR="00BB65F0">
        <w:rPr>
          <w:rFonts w:hint="eastAsia"/>
          <w:b/>
          <w:sz w:val="28"/>
        </w:rPr>
        <w:t>地点待定</w:t>
      </w:r>
    </w:p>
    <w:tbl>
      <w:tblPr>
        <w:tblStyle w:val="a9"/>
        <w:tblW w:w="9921" w:type="dxa"/>
        <w:jc w:val="center"/>
        <w:tblLook w:val="04A0" w:firstRow="1" w:lastRow="0" w:firstColumn="1" w:lastColumn="0" w:noHBand="0" w:noVBand="1"/>
      </w:tblPr>
      <w:tblGrid>
        <w:gridCol w:w="816"/>
        <w:gridCol w:w="6803"/>
        <w:gridCol w:w="1026"/>
        <w:gridCol w:w="1276"/>
      </w:tblGrid>
      <w:tr w:rsidR="008D7D73" w:rsidRPr="00BC05AE" w:rsidTr="00253FF9">
        <w:trPr>
          <w:jc w:val="center"/>
        </w:trPr>
        <w:tc>
          <w:tcPr>
            <w:tcW w:w="816" w:type="dxa"/>
            <w:shd w:val="clear" w:color="auto" w:fill="0070C0"/>
          </w:tcPr>
          <w:p w:rsidR="00A45E05" w:rsidRPr="00BC05AE" w:rsidRDefault="00A45E05" w:rsidP="00BC05AE">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A45E05"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报告名称</w:t>
            </w:r>
          </w:p>
        </w:tc>
        <w:tc>
          <w:tcPr>
            <w:tcW w:w="1026" w:type="dxa"/>
            <w:shd w:val="clear" w:color="auto" w:fill="0070C0"/>
          </w:tcPr>
          <w:p w:rsidR="00A45E05"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报告人</w:t>
            </w:r>
          </w:p>
        </w:tc>
        <w:tc>
          <w:tcPr>
            <w:tcW w:w="1276" w:type="dxa"/>
            <w:shd w:val="clear" w:color="auto" w:fill="0070C0"/>
          </w:tcPr>
          <w:p w:rsidR="00A45E05" w:rsidRPr="00BC05AE" w:rsidRDefault="00A45E05" w:rsidP="00BC05AE">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A45E05" w:rsidRPr="008D7D73" w:rsidRDefault="00A45E05" w:rsidP="00680542">
            <w:pPr>
              <w:widowControl/>
              <w:adjustRightInd w:val="0"/>
              <w:snapToGrid w:val="0"/>
              <w:jc w:val="center"/>
              <w:rPr>
                <w:sz w:val="22"/>
              </w:rPr>
            </w:pPr>
            <w:r w:rsidRPr="008D7D73">
              <w:rPr>
                <w:rFonts w:hint="eastAsia"/>
                <w:sz w:val="22"/>
              </w:rPr>
              <w:t>1</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松辽盆地晚白垩世至新生代构造变革期的同位素热年代学约束及其地球动力学背景</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宋鹰</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2</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实验研究盐类对甲烷水合物稳定性的影响</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陈勇</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3</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砂岩热储回灌过程中衰减机制研究</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段忠丰</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4</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华北中部吕梁地区新太古代岩浆作用、地壳演化与构造意义</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王玺</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5</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中国东部洋-陆转换耦合过程及其对边缘海盆地演化的控制作用---以东海地区为例</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程燕君</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6</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吉木萨尔凹陷芦草沟组混合沉积有机质富集机理及其致密油意义</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丁修建</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7</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古土壤碳酸盐岩成岩作用的识别及对基于此类岩石古环境重建的影响</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李善营</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8</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石油充注对深层碎屑岩储层碳酸盐胶结作用影响机理研究</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王艳忠</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9</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三门峡地区新近纪河湖相沉积物物源示踪及其研究意义</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贾军涛</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10</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致密油赋存特征及可动性研究</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王民</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非常规院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11</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不同岩相页岩油可动性评价及影响因素研究</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李吉君</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非常规院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12</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页岩油吸附量/游离量评价模型研究</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李俊乾</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非常规院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13</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页岩气微纳尺度赋存方式的理论研究</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隋宏光</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理学院</w:t>
            </w:r>
          </w:p>
        </w:tc>
      </w:tr>
    </w:tbl>
    <w:p w:rsidR="0074010B" w:rsidRPr="008D7D73" w:rsidRDefault="00276520" w:rsidP="0074010B">
      <w:pPr>
        <w:rPr>
          <w:b/>
          <w:sz w:val="28"/>
        </w:rPr>
      </w:pPr>
      <w:r w:rsidRPr="008D7D73">
        <w:rPr>
          <w:rFonts w:hint="eastAsia"/>
          <w:b/>
          <w:sz w:val="28"/>
        </w:rPr>
        <w:t>第八</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开发2组</w:t>
      </w:r>
      <w:r w:rsidR="0090446C">
        <w:rPr>
          <w:rFonts w:hint="eastAsia"/>
          <w:b/>
          <w:sz w:val="28"/>
        </w:rPr>
        <w:t xml:space="preserve"> </w:t>
      </w:r>
      <w:r w:rsidR="0090446C">
        <w:rPr>
          <w:b/>
          <w:sz w:val="28"/>
        </w:rPr>
        <w:t xml:space="preserve">              </w:t>
      </w:r>
      <w:r w:rsidR="0074010B" w:rsidRPr="008D7D73">
        <w:rPr>
          <w:rFonts w:hint="eastAsia"/>
          <w:b/>
          <w:sz w:val="28"/>
        </w:rPr>
        <w:t>时间14</w:t>
      </w:r>
      <w:r w:rsidR="0074010B" w:rsidRPr="008D7D73">
        <w:rPr>
          <w:b/>
          <w:sz w:val="28"/>
        </w:rPr>
        <w:t>:</w:t>
      </w:r>
      <w:r w:rsidR="0074010B" w:rsidRPr="008D7D73">
        <w:rPr>
          <w:rFonts w:hint="eastAsia"/>
          <w:b/>
          <w:sz w:val="28"/>
        </w:rPr>
        <w:t>0</w:t>
      </w:r>
      <w:r w:rsidR="0074010B" w:rsidRPr="008D7D73">
        <w:rPr>
          <w:b/>
          <w:sz w:val="28"/>
        </w:rPr>
        <w:t>0~1</w:t>
      </w:r>
      <w:r w:rsidR="0074010B" w:rsidRPr="008D7D73">
        <w:rPr>
          <w:rFonts w:hint="eastAsia"/>
          <w:b/>
          <w:sz w:val="28"/>
        </w:rPr>
        <w:t>7</w:t>
      </w:r>
      <w:r w:rsidR="0074010B" w:rsidRPr="008D7D73">
        <w:rPr>
          <w:b/>
          <w:sz w:val="28"/>
        </w:rPr>
        <w:t>:</w:t>
      </w:r>
      <w:r w:rsidR="0074010B" w:rsidRPr="008D7D73">
        <w:rPr>
          <w:rFonts w:hint="eastAsia"/>
          <w:b/>
          <w:sz w:val="28"/>
        </w:rPr>
        <w:t>3</w:t>
      </w:r>
      <w:r w:rsidR="0074010B" w:rsidRPr="008D7D73">
        <w:rPr>
          <w:b/>
          <w:sz w:val="28"/>
        </w:rPr>
        <w:t xml:space="preserve">0    </w:t>
      </w:r>
      <w:r w:rsidR="00BB65F0">
        <w:rPr>
          <w:rFonts w:hint="eastAsia"/>
          <w:b/>
          <w:sz w:val="28"/>
        </w:rPr>
        <w:t>地点待定</w:t>
      </w:r>
    </w:p>
    <w:tbl>
      <w:tblPr>
        <w:tblStyle w:val="a9"/>
        <w:tblW w:w="9921" w:type="dxa"/>
        <w:jc w:val="center"/>
        <w:tblLook w:val="04A0" w:firstRow="1" w:lastRow="0" w:firstColumn="1" w:lastColumn="0" w:noHBand="0" w:noVBand="1"/>
      </w:tblPr>
      <w:tblGrid>
        <w:gridCol w:w="816"/>
        <w:gridCol w:w="6803"/>
        <w:gridCol w:w="1026"/>
        <w:gridCol w:w="1276"/>
      </w:tblGrid>
      <w:tr w:rsidR="008D7D73" w:rsidRPr="00BC05AE" w:rsidTr="00253FF9">
        <w:trPr>
          <w:jc w:val="center"/>
        </w:trPr>
        <w:tc>
          <w:tcPr>
            <w:tcW w:w="816" w:type="dxa"/>
            <w:shd w:val="clear" w:color="auto" w:fill="0070C0"/>
          </w:tcPr>
          <w:p w:rsidR="00276520" w:rsidRPr="00BC05AE" w:rsidRDefault="00276520" w:rsidP="001928EC">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276520"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报告名称</w:t>
            </w:r>
          </w:p>
        </w:tc>
        <w:tc>
          <w:tcPr>
            <w:tcW w:w="1026" w:type="dxa"/>
            <w:shd w:val="clear" w:color="auto" w:fill="0070C0"/>
          </w:tcPr>
          <w:p w:rsidR="00276520"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报告人</w:t>
            </w:r>
          </w:p>
        </w:tc>
        <w:tc>
          <w:tcPr>
            <w:tcW w:w="1276" w:type="dxa"/>
            <w:shd w:val="clear" w:color="auto" w:fill="0070C0"/>
          </w:tcPr>
          <w:p w:rsidR="00276520" w:rsidRPr="00BC05AE" w:rsidRDefault="00276520" w:rsidP="001928EC">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276520" w:rsidRPr="008D7D73" w:rsidRDefault="00276520" w:rsidP="001928EC">
            <w:pPr>
              <w:widowControl/>
              <w:spacing w:line="300" w:lineRule="auto"/>
              <w:jc w:val="center"/>
              <w:rPr>
                <w:sz w:val="22"/>
              </w:rPr>
            </w:pPr>
            <w:r w:rsidRPr="008D7D73">
              <w:rPr>
                <w:rFonts w:hint="eastAsia"/>
                <w:sz w:val="22"/>
              </w:rPr>
              <w:t>1</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SiO2纳米颗粒对含有油相泡沫体系稳定性的增强机理研究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孙霜青</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2</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绿色高效植物甾醇类生物表面活性剂界面活性及驱油机理探索研究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贾寒</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3</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降压增注用二氧化硅纳米材料功能化修饰及应用基础研究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赵明伟</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4</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增强型地热系统多尺度多场耦合数值模拟研究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樊冬艳</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5</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页岩油储层多尺度数字岩心构建及流动机制研究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孙海</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6</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泡沫油辅助混合气体吞吐流动模拟研究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孙晓飞</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7</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非常规致密储层压裂液污染的微生物及酶破胶解堵方法研究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姚传进</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8</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磁性纳米催化剂超稠油地下热催化裂解与提高采收率机制研究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鹿腾</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9</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降低开发风险的深水油藏井网与注采优化理论</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张凯</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10</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页岩油流动模式和可动性条件研究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杨永飞</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11</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页岩储层压裂用超临界CO2稠化体系的构筑及机理研究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宫厚健</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12</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基于纳米颗粒/聚合物的耐温抗盐驱油剂研究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曹杰</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276520"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13</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基于CO2-原油传质作用的低渗绕流原油排驱机制及提高采收率研究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丁名臣</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bl>
    <w:p w:rsidR="00A45E05" w:rsidRDefault="00A45E05" w:rsidP="009B7817">
      <w:pPr>
        <w:rPr>
          <w:sz w:val="32"/>
        </w:rPr>
      </w:pPr>
    </w:p>
    <w:p w:rsidR="0090446C" w:rsidRDefault="0090446C" w:rsidP="009B7817">
      <w:pPr>
        <w:rPr>
          <w:sz w:val="32"/>
        </w:rPr>
      </w:pPr>
    </w:p>
    <w:p w:rsidR="00BC05AE" w:rsidRDefault="00BC05AE" w:rsidP="0074010B">
      <w:pPr>
        <w:rPr>
          <w:b/>
          <w:sz w:val="28"/>
        </w:rPr>
      </w:pPr>
    </w:p>
    <w:p w:rsidR="0074010B" w:rsidRPr="008D7D73" w:rsidRDefault="00D309E2" w:rsidP="0074010B">
      <w:pPr>
        <w:rPr>
          <w:b/>
          <w:sz w:val="28"/>
        </w:rPr>
      </w:pPr>
      <w:r w:rsidRPr="008D7D73">
        <w:rPr>
          <w:rFonts w:hint="eastAsia"/>
          <w:b/>
          <w:sz w:val="28"/>
        </w:rPr>
        <w:lastRenderedPageBreak/>
        <w:t>第九</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化工2组</w:t>
      </w:r>
      <w:r w:rsidR="0090446C">
        <w:rPr>
          <w:rFonts w:hint="eastAsia"/>
          <w:b/>
          <w:sz w:val="28"/>
        </w:rPr>
        <w:t xml:space="preserve"> </w:t>
      </w:r>
      <w:r w:rsidR="0090446C">
        <w:rPr>
          <w:b/>
          <w:sz w:val="28"/>
        </w:rPr>
        <w:t xml:space="preserve">            </w:t>
      </w:r>
      <w:r w:rsidR="0074010B" w:rsidRPr="008D7D73">
        <w:rPr>
          <w:rFonts w:hint="eastAsia"/>
          <w:b/>
          <w:sz w:val="28"/>
        </w:rPr>
        <w:t>时间14</w:t>
      </w:r>
      <w:r w:rsidR="0074010B" w:rsidRPr="008D7D73">
        <w:rPr>
          <w:b/>
          <w:sz w:val="28"/>
        </w:rPr>
        <w:t>:</w:t>
      </w:r>
      <w:r w:rsidR="0074010B" w:rsidRPr="008D7D73">
        <w:rPr>
          <w:rFonts w:hint="eastAsia"/>
          <w:b/>
          <w:sz w:val="28"/>
        </w:rPr>
        <w:t>0</w:t>
      </w:r>
      <w:r w:rsidR="0074010B" w:rsidRPr="008D7D73">
        <w:rPr>
          <w:b/>
          <w:sz w:val="28"/>
        </w:rPr>
        <w:t>0~1</w:t>
      </w:r>
      <w:r w:rsidR="0074010B" w:rsidRPr="008D7D73">
        <w:rPr>
          <w:rFonts w:hint="eastAsia"/>
          <w:b/>
          <w:sz w:val="28"/>
        </w:rPr>
        <w:t>7</w:t>
      </w:r>
      <w:r w:rsidR="0074010B" w:rsidRPr="008D7D73">
        <w:rPr>
          <w:b/>
          <w:sz w:val="28"/>
        </w:rPr>
        <w:t>:</w:t>
      </w:r>
      <w:r w:rsidR="0074010B" w:rsidRPr="008D7D73">
        <w:rPr>
          <w:rFonts w:hint="eastAsia"/>
          <w:b/>
          <w:sz w:val="28"/>
        </w:rPr>
        <w:t>3</w:t>
      </w:r>
      <w:r w:rsidR="0074010B" w:rsidRPr="008D7D73">
        <w:rPr>
          <w:b/>
          <w:sz w:val="28"/>
        </w:rPr>
        <w:t xml:space="preserve">0    </w:t>
      </w:r>
      <w:r w:rsidR="00BB65F0">
        <w:rPr>
          <w:rFonts w:hint="eastAsia"/>
          <w:b/>
          <w:sz w:val="28"/>
        </w:rPr>
        <w:t>地点待定</w:t>
      </w:r>
    </w:p>
    <w:tbl>
      <w:tblPr>
        <w:tblStyle w:val="a9"/>
        <w:tblW w:w="10011" w:type="dxa"/>
        <w:jc w:val="center"/>
        <w:tblLook w:val="04A0" w:firstRow="1" w:lastRow="0" w:firstColumn="1" w:lastColumn="0" w:noHBand="0" w:noVBand="1"/>
      </w:tblPr>
      <w:tblGrid>
        <w:gridCol w:w="816"/>
        <w:gridCol w:w="6803"/>
        <w:gridCol w:w="1116"/>
        <w:gridCol w:w="1276"/>
      </w:tblGrid>
      <w:tr w:rsidR="008D7D73" w:rsidRPr="00BC05AE" w:rsidTr="00253FF9">
        <w:trPr>
          <w:jc w:val="center"/>
        </w:trPr>
        <w:tc>
          <w:tcPr>
            <w:tcW w:w="816" w:type="dxa"/>
            <w:shd w:val="clear" w:color="auto" w:fill="0070C0"/>
          </w:tcPr>
          <w:p w:rsidR="00D309E2" w:rsidRPr="00BC05AE" w:rsidRDefault="00D309E2" w:rsidP="00BC05AE">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D309E2"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报告名称</w:t>
            </w:r>
          </w:p>
        </w:tc>
        <w:tc>
          <w:tcPr>
            <w:tcW w:w="1116" w:type="dxa"/>
            <w:shd w:val="clear" w:color="auto" w:fill="0070C0"/>
          </w:tcPr>
          <w:p w:rsidR="00D309E2"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报告人</w:t>
            </w:r>
          </w:p>
        </w:tc>
        <w:tc>
          <w:tcPr>
            <w:tcW w:w="1276" w:type="dxa"/>
            <w:shd w:val="clear" w:color="auto" w:fill="0070C0"/>
          </w:tcPr>
          <w:p w:rsidR="00D309E2" w:rsidRPr="00BC05AE" w:rsidRDefault="00D309E2" w:rsidP="00BC05AE">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D309E2" w:rsidRPr="008D7D73" w:rsidRDefault="00D309E2" w:rsidP="00680542">
            <w:pPr>
              <w:widowControl/>
              <w:adjustRightInd w:val="0"/>
              <w:snapToGrid w:val="0"/>
              <w:jc w:val="center"/>
              <w:rPr>
                <w:sz w:val="22"/>
              </w:rPr>
            </w:pPr>
            <w:r w:rsidRPr="008D7D73">
              <w:rPr>
                <w:rFonts w:hint="eastAsia"/>
                <w:sz w:val="22"/>
              </w:rPr>
              <w:t>1</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硅纳米线/MOF异质结的构建及其在光电化学二氧化碳还原中的应用</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代鹏程</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非常规院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2</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膦酸MOF碳化制备磷掺杂多孔碳材料及其钠电负极性能、机制研究</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顾鑫</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非常规院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3</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基于分子层层自组装“砖-泥”结构高氢气阻隔性薄膜的制备</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李鹏</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4</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地热发电新型爪式发动机及其发电热力循环研究</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王君</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5</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双旋流耦合式旋流反应器内液液两相混合-分离协同耦合量化分析</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朱丽云</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6</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基于多齿同步耦合的多圆柱复合包络啮合副喷液动力润滑特性研究</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王增丽</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7</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双功能离子液体的设计合成及其在渣油加氢裂化中的应用</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罗辉</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8</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圆筒型加热炉传热优化与节能基础研究</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杨军卫</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9</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低氢耗柴油超深度加氢脱硫氧化铝载体的优化设计研究</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白鹏</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10</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高效紧凑换热器蠕变强度设计与失效机理研究</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蒋文春</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11</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过渡金属离子液体负载型SBA-15的制备及其脱除噻吩类硫化物的基础研究</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王芳</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理学院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12</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基于层状金属硫族化合物的原位插层结构在二次电池中的应用研究</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康文裴</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理学院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13</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ZnO纳米膜/SiO2/Si异质结的制备、表征及其光电性能</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凌翠翠</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理学院</w:t>
            </w:r>
          </w:p>
        </w:tc>
      </w:tr>
      <w:tr w:rsidR="00D309E2"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14</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可移除及可转化官能团导向的C-H键官能团化反应</w:t>
            </w:r>
          </w:p>
        </w:tc>
        <w:tc>
          <w:tcPr>
            <w:tcW w:w="1116" w:type="dxa"/>
            <w:vAlign w:val="center"/>
          </w:tcPr>
          <w:p w:rsidR="00D309E2" w:rsidRPr="008D7D73" w:rsidRDefault="00D309E2" w:rsidP="00680542">
            <w:pPr>
              <w:adjustRightInd w:val="0"/>
              <w:snapToGrid w:val="0"/>
              <w:rPr>
                <w:sz w:val="22"/>
              </w:rPr>
            </w:pPr>
            <w:r w:rsidRPr="008D7D73">
              <w:rPr>
                <w:rFonts w:hint="eastAsia"/>
                <w:sz w:val="22"/>
              </w:rPr>
              <w:t>彭志华</w:t>
            </w:r>
          </w:p>
        </w:tc>
        <w:tc>
          <w:tcPr>
            <w:tcW w:w="1276" w:type="dxa"/>
            <w:vAlign w:val="center"/>
          </w:tcPr>
          <w:p w:rsidR="00D309E2" w:rsidRPr="008D7D73" w:rsidRDefault="00D309E2" w:rsidP="00680542">
            <w:pPr>
              <w:adjustRightInd w:val="0"/>
              <w:snapToGrid w:val="0"/>
              <w:rPr>
                <w:sz w:val="22"/>
              </w:rPr>
            </w:pPr>
            <w:r w:rsidRPr="008D7D73">
              <w:rPr>
                <w:rFonts w:hint="eastAsia"/>
                <w:sz w:val="22"/>
              </w:rPr>
              <w:t>理学院</w:t>
            </w:r>
          </w:p>
        </w:tc>
      </w:tr>
    </w:tbl>
    <w:p w:rsidR="00276520" w:rsidRPr="008D7D73" w:rsidRDefault="00276520" w:rsidP="00A45E05">
      <w:pPr>
        <w:rPr>
          <w:sz w:val="32"/>
        </w:rPr>
      </w:pPr>
    </w:p>
    <w:p w:rsidR="0074010B" w:rsidRPr="008D7D73" w:rsidRDefault="00D309E2" w:rsidP="0074010B">
      <w:pPr>
        <w:rPr>
          <w:b/>
          <w:sz w:val="28"/>
        </w:rPr>
      </w:pPr>
      <w:r w:rsidRPr="008D7D73">
        <w:rPr>
          <w:rFonts w:hint="eastAsia"/>
          <w:b/>
          <w:sz w:val="28"/>
        </w:rPr>
        <w:t>第十</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生命组</w:t>
      </w:r>
      <w:r w:rsidR="0090446C">
        <w:rPr>
          <w:rFonts w:hint="eastAsia"/>
          <w:b/>
          <w:sz w:val="28"/>
        </w:rPr>
        <w:t xml:space="preserve"> </w:t>
      </w:r>
      <w:r w:rsidR="0090446C">
        <w:rPr>
          <w:b/>
          <w:sz w:val="28"/>
        </w:rPr>
        <w:t xml:space="preserve">               </w:t>
      </w:r>
      <w:r w:rsidR="0074010B" w:rsidRPr="008D7D73">
        <w:rPr>
          <w:rFonts w:hint="eastAsia"/>
          <w:b/>
          <w:sz w:val="28"/>
        </w:rPr>
        <w:t>时间14</w:t>
      </w:r>
      <w:r w:rsidR="0074010B" w:rsidRPr="008D7D73">
        <w:rPr>
          <w:b/>
          <w:sz w:val="28"/>
        </w:rPr>
        <w:t>:</w:t>
      </w:r>
      <w:r w:rsidR="0074010B" w:rsidRPr="008D7D73">
        <w:rPr>
          <w:rFonts w:hint="eastAsia"/>
          <w:b/>
          <w:sz w:val="28"/>
        </w:rPr>
        <w:t>0</w:t>
      </w:r>
      <w:r w:rsidR="0074010B" w:rsidRPr="008D7D73">
        <w:rPr>
          <w:b/>
          <w:sz w:val="28"/>
        </w:rPr>
        <w:t>0~1</w:t>
      </w:r>
      <w:r w:rsidR="0074010B" w:rsidRPr="008D7D73">
        <w:rPr>
          <w:rFonts w:hint="eastAsia"/>
          <w:b/>
          <w:sz w:val="28"/>
        </w:rPr>
        <w:t>7</w:t>
      </w:r>
      <w:r w:rsidR="0074010B" w:rsidRPr="008D7D73">
        <w:rPr>
          <w:b/>
          <w:sz w:val="28"/>
        </w:rPr>
        <w:t>:</w:t>
      </w:r>
      <w:r w:rsidR="0074010B" w:rsidRPr="008D7D73">
        <w:rPr>
          <w:rFonts w:hint="eastAsia"/>
          <w:b/>
          <w:sz w:val="28"/>
        </w:rPr>
        <w:t>3</w:t>
      </w:r>
      <w:r w:rsidR="0074010B" w:rsidRPr="008D7D73">
        <w:rPr>
          <w:b/>
          <w:sz w:val="28"/>
        </w:rPr>
        <w:t xml:space="preserve">0    </w:t>
      </w:r>
      <w:r w:rsidR="00BB65F0">
        <w:rPr>
          <w:rFonts w:hint="eastAsia"/>
          <w:b/>
          <w:sz w:val="28"/>
        </w:rPr>
        <w:t>地点待定</w:t>
      </w:r>
    </w:p>
    <w:tbl>
      <w:tblPr>
        <w:tblStyle w:val="a9"/>
        <w:tblW w:w="9921" w:type="dxa"/>
        <w:jc w:val="center"/>
        <w:tblLook w:val="04A0" w:firstRow="1" w:lastRow="0" w:firstColumn="1" w:lastColumn="0" w:noHBand="0" w:noVBand="1"/>
      </w:tblPr>
      <w:tblGrid>
        <w:gridCol w:w="816"/>
        <w:gridCol w:w="6803"/>
        <w:gridCol w:w="1026"/>
        <w:gridCol w:w="1276"/>
      </w:tblGrid>
      <w:tr w:rsidR="008D7D73" w:rsidRPr="00BC05AE" w:rsidTr="00253FF9">
        <w:trPr>
          <w:jc w:val="center"/>
        </w:trPr>
        <w:tc>
          <w:tcPr>
            <w:tcW w:w="816" w:type="dxa"/>
            <w:shd w:val="clear" w:color="auto" w:fill="0070C0"/>
          </w:tcPr>
          <w:p w:rsidR="00D309E2" w:rsidRPr="00BC05AE" w:rsidRDefault="00D309E2" w:rsidP="00BC05AE">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D309E2"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报告名称</w:t>
            </w:r>
          </w:p>
        </w:tc>
        <w:tc>
          <w:tcPr>
            <w:tcW w:w="1026" w:type="dxa"/>
            <w:shd w:val="clear" w:color="auto" w:fill="0070C0"/>
          </w:tcPr>
          <w:p w:rsidR="00D309E2"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报告人</w:t>
            </w:r>
          </w:p>
        </w:tc>
        <w:tc>
          <w:tcPr>
            <w:tcW w:w="1276" w:type="dxa"/>
            <w:shd w:val="clear" w:color="auto" w:fill="0070C0"/>
          </w:tcPr>
          <w:p w:rsidR="00D309E2" w:rsidRPr="00BC05AE" w:rsidRDefault="00D309E2" w:rsidP="00BC05AE">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D309E2" w:rsidRPr="008D7D73" w:rsidRDefault="00D309E2" w:rsidP="00680542">
            <w:pPr>
              <w:widowControl/>
              <w:adjustRightInd w:val="0"/>
              <w:snapToGrid w:val="0"/>
              <w:jc w:val="center"/>
              <w:rPr>
                <w:sz w:val="22"/>
              </w:rPr>
            </w:pPr>
            <w:r w:rsidRPr="008D7D73">
              <w:rPr>
                <w:rFonts w:hint="eastAsia"/>
                <w:sz w:val="22"/>
              </w:rPr>
              <w:t>1</w:t>
            </w:r>
          </w:p>
        </w:tc>
        <w:tc>
          <w:tcPr>
            <w:tcW w:w="6803" w:type="dxa"/>
            <w:vAlign w:val="center"/>
          </w:tcPr>
          <w:p w:rsidR="00D309E2" w:rsidRPr="008D7D73" w:rsidRDefault="00D309E2" w:rsidP="00904F96">
            <w:pPr>
              <w:adjustRightInd w:val="0"/>
              <w:snapToGrid w:val="0"/>
              <w:jc w:val="left"/>
              <w:rPr>
                <w:sz w:val="22"/>
              </w:rPr>
            </w:pPr>
            <w:r w:rsidRPr="008D7D73">
              <w:rPr>
                <w:rFonts w:hint="eastAsia"/>
                <w:sz w:val="22"/>
              </w:rPr>
              <w:t>巴氏醋杆菌乙酰乳酸合成酶基因alsS的功能和调控机制研究</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赵静宜</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2</w:t>
            </w:r>
          </w:p>
        </w:tc>
        <w:tc>
          <w:tcPr>
            <w:tcW w:w="6803" w:type="dxa"/>
            <w:vAlign w:val="center"/>
          </w:tcPr>
          <w:p w:rsidR="00D309E2" w:rsidRPr="008D7D73" w:rsidRDefault="00D309E2" w:rsidP="00904F96">
            <w:pPr>
              <w:adjustRightInd w:val="0"/>
              <w:snapToGrid w:val="0"/>
              <w:jc w:val="left"/>
              <w:rPr>
                <w:sz w:val="22"/>
              </w:rPr>
            </w:pPr>
            <w:r w:rsidRPr="008D7D73">
              <w:rPr>
                <w:rFonts w:hint="eastAsia"/>
                <w:sz w:val="22"/>
              </w:rPr>
              <w:t>卟啉分子阵列型纳米模拟酶制备及其分子识别机制</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杨丽敏</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3</w:t>
            </w:r>
          </w:p>
        </w:tc>
        <w:tc>
          <w:tcPr>
            <w:tcW w:w="6803" w:type="dxa"/>
            <w:vAlign w:val="center"/>
          </w:tcPr>
          <w:p w:rsidR="00D309E2" w:rsidRPr="008D7D73" w:rsidRDefault="00D309E2" w:rsidP="00904F96">
            <w:pPr>
              <w:adjustRightInd w:val="0"/>
              <w:snapToGrid w:val="0"/>
              <w:jc w:val="left"/>
              <w:rPr>
                <w:sz w:val="22"/>
              </w:rPr>
            </w:pPr>
            <w:r w:rsidRPr="008D7D73">
              <w:rPr>
                <w:rFonts w:hint="eastAsia"/>
                <w:sz w:val="22"/>
              </w:rPr>
              <w:t>肺表面活性剂单层形貌转变及其与吸入性纳米颗粒交互作用机理的模拟及实验研究</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岳同涛</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4</w:t>
            </w:r>
          </w:p>
        </w:tc>
        <w:tc>
          <w:tcPr>
            <w:tcW w:w="6803" w:type="dxa"/>
            <w:vAlign w:val="center"/>
          </w:tcPr>
          <w:p w:rsidR="00D309E2" w:rsidRPr="008D7D73" w:rsidRDefault="00D309E2" w:rsidP="00904F96">
            <w:pPr>
              <w:adjustRightInd w:val="0"/>
              <w:snapToGrid w:val="0"/>
              <w:jc w:val="left"/>
              <w:rPr>
                <w:sz w:val="22"/>
              </w:rPr>
            </w:pPr>
            <w:r w:rsidRPr="008D7D73">
              <w:rPr>
                <w:rFonts w:hint="eastAsia"/>
                <w:sz w:val="22"/>
              </w:rPr>
              <w:t>基于群体感应信号分子的硫自养反硝化-厌氧氨氧化耦合颗粒污泥快速构建及其机理解析</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刘春爽</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5</w:t>
            </w:r>
          </w:p>
        </w:tc>
        <w:tc>
          <w:tcPr>
            <w:tcW w:w="6803" w:type="dxa"/>
            <w:vAlign w:val="center"/>
          </w:tcPr>
          <w:p w:rsidR="00D309E2" w:rsidRPr="008D7D73" w:rsidRDefault="00D309E2" w:rsidP="00904F96">
            <w:pPr>
              <w:adjustRightInd w:val="0"/>
              <w:snapToGrid w:val="0"/>
              <w:jc w:val="left"/>
              <w:rPr>
                <w:sz w:val="22"/>
              </w:rPr>
            </w:pPr>
            <w:r w:rsidRPr="008D7D73">
              <w:rPr>
                <w:rFonts w:hint="eastAsia"/>
                <w:sz w:val="22"/>
              </w:rPr>
              <w:t>纳米筒状血红素酶的仿生构建及其选择性催化氧化性能研究</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王小强</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6</w:t>
            </w:r>
          </w:p>
        </w:tc>
        <w:tc>
          <w:tcPr>
            <w:tcW w:w="6803" w:type="dxa"/>
            <w:vAlign w:val="center"/>
          </w:tcPr>
          <w:p w:rsidR="00D309E2" w:rsidRPr="008D7D73" w:rsidRDefault="00D309E2" w:rsidP="00904F96">
            <w:pPr>
              <w:adjustRightInd w:val="0"/>
              <w:snapToGrid w:val="0"/>
              <w:jc w:val="left"/>
              <w:rPr>
                <w:sz w:val="22"/>
              </w:rPr>
            </w:pPr>
            <w:r w:rsidRPr="008D7D73">
              <w:rPr>
                <w:rFonts w:hint="eastAsia"/>
                <w:sz w:val="22"/>
              </w:rPr>
              <w:t>藻菌共培养提高海洋绿藻光合产氢效率的关键科学基础</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葛保胜</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7</w:t>
            </w:r>
          </w:p>
        </w:tc>
        <w:tc>
          <w:tcPr>
            <w:tcW w:w="6803" w:type="dxa"/>
            <w:vAlign w:val="center"/>
          </w:tcPr>
          <w:p w:rsidR="00D309E2" w:rsidRPr="008D7D73" w:rsidRDefault="00D309E2" w:rsidP="00904F96">
            <w:pPr>
              <w:adjustRightInd w:val="0"/>
              <w:snapToGrid w:val="0"/>
              <w:jc w:val="left"/>
              <w:rPr>
                <w:sz w:val="22"/>
              </w:rPr>
            </w:pPr>
            <w:r w:rsidRPr="008D7D73">
              <w:rPr>
                <w:rFonts w:hint="eastAsia"/>
                <w:sz w:val="22"/>
              </w:rPr>
              <w:t>高温放线菌生产生物燃料2,3-丁二醇基础研究</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肖梓军</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8</w:t>
            </w:r>
          </w:p>
        </w:tc>
        <w:tc>
          <w:tcPr>
            <w:tcW w:w="6803" w:type="dxa"/>
            <w:vAlign w:val="center"/>
          </w:tcPr>
          <w:p w:rsidR="00D309E2" w:rsidRPr="008D7D73" w:rsidRDefault="00D309E2" w:rsidP="00904F96">
            <w:pPr>
              <w:adjustRightInd w:val="0"/>
              <w:snapToGrid w:val="0"/>
              <w:jc w:val="left"/>
              <w:rPr>
                <w:sz w:val="22"/>
              </w:rPr>
            </w:pPr>
            <w:r w:rsidRPr="008D7D73">
              <w:rPr>
                <w:rFonts w:hint="eastAsia"/>
                <w:sz w:val="22"/>
              </w:rPr>
              <w:t>生物响应性药物载体的构筑及应用</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曹美文</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9</w:t>
            </w:r>
          </w:p>
        </w:tc>
        <w:tc>
          <w:tcPr>
            <w:tcW w:w="6803" w:type="dxa"/>
            <w:vAlign w:val="center"/>
          </w:tcPr>
          <w:p w:rsidR="00D309E2" w:rsidRPr="008D7D73" w:rsidRDefault="00D309E2" w:rsidP="00904F96">
            <w:pPr>
              <w:adjustRightInd w:val="0"/>
              <w:snapToGrid w:val="0"/>
              <w:jc w:val="left"/>
              <w:rPr>
                <w:sz w:val="22"/>
              </w:rPr>
            </w:pPr>
            <w:r w:rsidRPr="008D7D73">
              <w:rPr>
                <w:rFonts w:hint="eastAsia"/>
                <w:sz w:val="22"/>
              </w:rPr>
              <w:t>基于自组装主体大环的超分子聚合物研究</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韩成友</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理学院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10</w:t>
            </w:r>
          </w:p>
        </w:tc>
        <w:tc>
          <w:tcPr>
            <w:tcW w:w="6803" w:type="dxa"/>
            <w:vAlign w:val="center"/>
          </w:tcPr>
          <w:p w:rsidR="00D309E2" w:rsidRPr="008D7D73" w:rsidRDefault="00D309E2" w:rsidP="00904F96">
            <w:pPr>
              <w:adjustRightInd w:val="0"/>
              <w:snapToGrid w:val="0"/>
              <w:jc w:val="left"/>
              <w:rPr>
                <w:sz w:val="22"/>
              </w:rPr>
            </w:pPr>
            <w:r w:rsidRPr="008D7D73">
              <w:rPr>
                <w:rFonts w:hint="eastAsia"/>
                <w:sz w:val="22"/>
              </w:rPr>
              <w:t>基于多靶标识别捕获CTC用于癌症诊断和预后的研究</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温聪颖</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理学院</w:t>
            </w:r>
          </w:p>
        </w:tc>
      </w:tr>
      <w:tr w:rsidR="00D309E2"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11</w:t>
            </w:r>
          </w:p>
        </w:tc>
        <w:tc>
          <w:tcPr>
            <w:tcW w:w="6803" w:type="dxa"/>
            <w:vAlign w:val="center"/>
          </w:tcPr>
          <w:p w:rsidR="00D309E2" w:rsidRPr="008D7D73" w:rsidRDefault="00D309E2" w:rsidP="00904F96">
            <w:pPr>
              <w:adjustRightInd w:val="0"/>
              <w:snapToGrid w:val="0"/>
              <w:jc w:val="left"/>
              <w:rPr>
                <w:sz w:val="22"/>
              </w:rPr>
            </w:pPr>
            <w:r w:rsidRPr="008D7D73">
              <w:rPr>
                <w:rFonts w:hint="eastAsia"/>
                <w:sz w:val="22"/>
              </w:rPr>
              <w:t>利用生物质/离子液体体系组装复合材料的研究</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傅惠</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理学院</w:t>
            </w:r>
          </w:p>
        </w:tc>
      </w:tr>
    </w:tbl>
    <w:p w:rsidR="00BA7CA5" w:rsidRDefault="00BA7CA5" w:rsidP="00A45E05">
      <w:pPr>
        <w:rPr>
          <w:sz w:val="32"/>
        </w:rPr>
      </w:pPr>
    </w:p>
    <w:p w:rsidR="00A07A10" w:rsidRDefault="00A07A10" w:rsidP="00A45E05">
      <w:pPr>
        <w:rPr>
          <w:sz w:val="32"/>
        </w:rPr>
      </w:pPr>
    </w:p>
    <w:p w:rsidR="00BC05AE" w:rsidRDefault="00BC05AE" w:rsidP="00A45E05">
      <w:pPr>
        <w:rPr>
          <w:sz w:val="32"/>
        </w:rPr>
      </w:pPr>
    </w:p>
    <w:p w:rsidR="0090446C" w:rsidRDefault="0090446C" w:rsidP="00A45E05">
      <w:pPr>
        <w:rPr>
          <w:sz w:val="32"/>
        </w:rPr>
      </w:pPr>
    </w:p>
    <w:p w:rsidR="0074010B" w:rsidRPr="008D7D73" w:rsidRDefault="00D309E2" w:rsidP="0074010B">
      <w:pPr>
        <w:rPr>
          <w:b/>
          <w:sz w:val="28"/>
        </w:rPr>
      </w:pPr>
      <w:r w:rsidRPr="008D7D73">
        <w:rPr>
          <w:rFonts w:hint="eastAsia"/>
          <w:b/>
          <w:sz w:val="28"/>
        </w:rPr>
        <w:lastRenderedPageBreak/>
        <w:t>第十一</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工程技术组</w:t>
      </w:r>
      <w:r w:rsidR="00AD11F7">
        <w:rPr>
          <w:rFonts w:hint="eastAsia"/>
          <w:b/>
          <w:sz w:val="28"/>
        </w:rPr>
        <w:t xml:space="preserve"> </w:t>
      </w:r>
      <w:r w:rsidR="0090446C">
        <w:rPr>
          <w:b/>
          <w:sz w:val="28"/>
        </w:rPr>
        <w:t xml:space="preserve">         </w:t>
      </w:r>
      <w:r w:rsidR="0074010B" w:rsidRPr="008D7D73">
        <w:rPr>
          <w:rFonts w:hint="eastAsia"/>
          <w:b/>
          <w:sz w:val="28"/>
        </w:rPr>
        <w:t>时间14</w:t>
      </w:r>
      <w:r w:rsidR="0074010B" w:rsidRPr="008D7D73">
        <w:rPr>
          <w:b/>
          <w:sz w:val="28"/>
        </w:rPr>
        <w:t>:</w:t>
      </w:r>
      <w:r w:rsidR="0074010B" w:rsidRPr="008D7D73">
        <w:rPr>
          <w:rFonts w:hint="eastAsia"/>
          <w:b/>
          <w:sz w:val="28"/>
        </w:rPr>
        <w:t>0</w:t>
      </w:r>
      <w:r w:rsidR="0074010B" w:rsidRPr="008D7D73">
        <w:rPr>
          <w:b/>
          <w:sz w:val="28"/>
        </w:rPr>
        <w:t>0~1</w:t>
      </w:r>
      <w:r w:rsidR="0074010B" w:rsidRPr="008D7D73">
        <w:rPr>
          <w:rFonts w:hint="eastAsia"/>
          <w:b/>
          <w:sz w:val="28"/>
        </w:rPr>
        <w:t>7</w:t>
      </w:r>
      <w:r w:rsidR="0074010B" w:rsidRPr="008D7D73">
        <w:rPr>
          <w:b/>
          <w:sz w:val="28"/>
        </w:rPr>
        <w:t>:</w:t>
      </w:r>
      <w:r w:rsidR="0074010B" w:rsidRPr="008D7D73">
        <w:rPr>
          <w:rFonts w:hint="eastAsia"/>
          <w:b/>
          <w:sz w:val="28"/>
        </w:rPr>
        <w:t>3</w:t>
      </w:r>
      <w:r w:rsidR="0074010B" w:rsidRPr="008D7D73">
        <w:rPr>
          <w:b/>
          <w:sz w:val="28"/>
        </w:rPr>
        <w:t xml:space="preserve">0    </w:t>
      </w:r>
      <w:r w:rsidR="00BB65F0">
        <w:rPr>
          <w:rFonts w:hint="eastAsia"/>
          <w:b/>
          <w:sz w:val="28"/>
        </w:rPr>
        <w:t>地点待定</w:t>
      </w:r>
    </w:p>
    <w:tbl>
      <w:tblPr>
        <w:tblStyle w:val="a9"/>
        <w:tblW w:w="9921" w:type="dxa"/>
        <w:jc w:val="center"/>
        <w:tblLook w:val="04A0" w:firstRow="1" w:lastRow="0" w:firstColumn="1" w:lastColumn="0" w:noHBand="0" w:noVBand="1"/>
      </w:tblPr>
      <w:tblGrid>
        <w:gridCol w:w="816"/>
        <w:gridCol w:w="6803"/>
        <w:gridCol w:w="1026"/>
        <w:gridCol w:w="1276"/>
      </w:tblGrid>
      <w:tr w:rsidR="008D7D73" w:rsidRPr="00BC05AE" w:rsidTr="00253FF9">
        <w:trPr>
          <w:jc w:val="center"/>
        </w:trPr>
        <w:tc>
          <w:tcPr>
            <w:tcW w:w="816" w:type="dxa"/>
            <w:shd w:val="clear" w:color="auto" w:fill="0070C0"/>
          </w:tcPr>
          <w:p w:rsidR="00A45E05" w:rsidRPr="00BC05AE" w:rsidRDefault="00A45E05" w:rsidP="001928EC">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A45E05"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报告名称</w:t>
            </w:r>
          </w:p>
        </w:tc>
        <w:tc>
          <w:tcPr>
            <w:tcW w:w="1026" w:type="dxa"/>
            <w:shd w:val="clear" w:color="auto" w:fill="0070C0"/>
          </w:tcPr>
          <w:p w:rsidR="00A45E05"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报告人</w:t>
            </w:r>
          </w:p>
        </w:tc>
        <w:tc>
          <w:tcPr>
            <w:tcW w:w="1276" w:type="dxa"/>
            <w:shd w:val="clear" w:color="auto" w:fill="0070C0"/>
          </w:tcPr>
          <w:p w:rsidR="00A45E05" w:rsidRPr="00BC05AE" w:rsidRDefault="00A45E05" w:rsidP="001928EC">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A45E05" w:rsidRPr="008D7D73" w:rsidRDefault="00A45E05" w:rsidP="001928EC">
            <w:pPr>
              <w:widowControl/>
              <w:spacing w:line="300" w:lineRule="auto"/>
              <w:jc w:val="center"/>
              <w:rPr>
                <w:sz w:val="22"/>
              </w:rPr>
            </w:pPr>
            <w:r w:rsidRPr="008D7D73">
              <w:rPr>
                <w:rFonts w:hint="eastAsia"/>
                <w:sz w:val="22"/>
              </w:rPr>
              <w:t>1</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含砂流体中弯管咪唑啉吸附行为与作用机制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刘建国</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2</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基于可靠性方法的深部煤层气钻前井壁稳定性分级预测</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张立松</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3</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煤岩层水力裂缝延展规律研究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朱秀星</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4</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含纳米颗粒液滴-界面电聚结过程中液桥演化机理研究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杨东海</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5</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高温-高渗压-高应力作用下深层致密砂岩渗透性测试研究及热流固耦合力学特性初探</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张玉</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6</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增强型地热系统THM耦合与岩体破裂演化研究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孙峰</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7</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基于分布密度和破裂概率的储层裂缝评价效果预测研究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田勇</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8</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天然气在非饱和多孔介质中的扩散规律研究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刘纳</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9</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天然气水合物降压开采井筒水合物及粉砂聚集动力学研究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王武昌</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10</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气-液螺旋流调控机制及超声多普勒深水油气分相计量</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梁法春</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11</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超音速分离管中的能量分配机制及旋流对相变凝结过程的影响特性研究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蒋文明</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12</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海底管道腐蚀、应力耦合损伤机理及寿命预测研究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黄小光</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A45E05"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13</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石墨烯氧化物仿生氟化及其油水分离特性研究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曹宁</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机电学院</w:t>
            </w:r>
          </w:p>
        </w:tc>
      </w:tr>
    </w:tbl>
    <w:p w:rsidR="0074010B" w:rsidRPr="008D7D73" w:rsidRDefault="00A45E05" w:rsidP="0074010B">
      <w:pPr>
        <w:rPr>
          <w:b/>
          <w:sz w:val="28"/>
        </w:rPr>
      </w:pPr>
      <w:r w:rsidRPr="008D7D73">
        <w:rPr>
          <w:rFonts w:hint="eastAsia"/>
          <w:b/>
          <w:sz w:val="28"/>
        </w:rPr>
        <w:t>第十二</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数理2组</w:t>
      </w:r>
      <w:r w:rsidR="00AD11F7">
        <w:rPr>
          <w:rFonts w:hint="eastAsia"/>
          <w:b/>
          <w:sz w:val="28"/>
        </w:rPr>
        <w:t xml:space="preserve"> </w:t>
      </w:r>
      <w:r w:rsidR="0090446C">
        <w:rPr>
          <w:b/>
          <w:sz w:val="28"/>
        </w:rPr>
        <w:t xml:space="preserve">            </w:t>
      </w:r>
      <w:r w:rsidR="0074010B" w:rsidRPr="008D7D73">
        <w:rPr>
          <w:rFonts w:hint="eastAsia"/>
          <w:b/>
          <w:sz w:val="28"/>
        </w:rPr>
        <w:t>时间14</w:t>
      </w:r>
      <w:r w:rsidR="0074010B" w:rsidRPr="008D7D73">
        <w:rPr>
          <w:b/>
          <w:sz w:val="28"/>
        </w:rPr>
        <w:t>:</w:t>
      </w:r>
      <w:r w:rsidR="0074010B" w:rsidRPr="008D7D73">
        <w:rPr>
          <w:rFonts w:hint="eastAsia"/>
          <w:b/>
          <w:sz w:val="28"/>
        </w:rPr>
        <w:t>0</w:t>
      </w:r>
      <w:r w:rsidR="0074010B" w:rsidRPr="008D7D73">
        <w:rPr>
          <w:b/>
          <w:sz w:val="28"/>
        </w:rPr>
        <w:t>0~1</w:t>
      </w:r>
      <w:r w:rsidR="0074010B" w:rsidRPr="008D7D73">
        <w:rPr>
          <w:rFonts w:hint="eastAsia"/>
          <w:b/>
          <w:sz w:val="28"/>
        </w:rPr>
        <w:t>7</w:t>
      </w:r>
      <w:r w:rsidR="0074010B" w:rsidRPr="008D7D73">
        <w:rPr>
          <w:b/>
          <w:sz w:val="28"/>
        </w:rPr>
        <w:t>:</w:t>
      </w:r>
      <w:r w:rsidR="0074010B" w:rsidRPr="008D7D73">
        <w:rPr>
          <w:rFonts w:hint="eastAsia"/>
          <w:b/>
          <w:sz w:val="28"/>
        </w:rPr>
        <w:t>3</w:t>
      </w:r>
      <w:r w:rsidR="0074010B" w:rsidRPr="008D7D73">
        <w:rPr>
          <w:b/>
          <w:sz w:val="28"/>
        </w:rPr>
        <w:t xml:space="preserve">0    </w:t>
      </w:r>
      <w:r w:rsidR="00BB65F0">
        <w:rPr>
          <w:rFonts w:hint="eastAsia"/>
          <w:b/>
          <w:sz w:val="28"/>
        </w:rPr>
        <w:t>地点待定</w:t>
      </w:r>
    </w:p>
    <w:tbl>
      <w:tblPr>
        <w:tblStyle w:val="a9"/>
        <w:tblW w:w="9971" w:type="dxa"/>
        <w:jc w:val="center"/>
        <w:tblLook w:val="04A0" w:firstRow="1" w:lastRow="0" w:firstColumn="1" w:lastColumn="0" w:noHBand="0" w:noVBand="1"/>
      </w:tblPr>
      <w:tblGrid>
        <w:gridCol w:w="816"/>
        <w:gridCol w:w="6803"/>
        <w:gridCol w:w="1116"/>
        <w:gridCol w:w="1236"/>
      </w:tblGrid>
      <w:tr w:rsidR="008D7D73" w:rsidRPr="00BC05AE" w:rsidTr="00253FF9">
        <w:trPr>
          <w:jc w:val="center"/>
        </w:trPr>
        <w:tc>
          <w:tcPr>
            <w:tcW w:w="816" w:type="dxa"/>
            <w:shd w:val="clear" w:color="auto" w:fill="0070C0"/>
          </w:tcPr>
          <w:p w:rsidR="00A45E05" w:rsidRPr="00BC05AE" w:rsidRDefault="00A45E05" w:rsidP="001928EC">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A45E05"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报告名称</w:t>
            </w:r>
          </w:p>
        </w:tc>
        <w:tc>
          <w:tcPr>
            <w:tcW w:w="1116" w:type="dxa"/>
            <w:shd w:val="clear" w:color="auto" w:fill="0070C0"/>
          </w:tcPr>
          <w:p w:rsidR="00A45E05"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报告人</w:t>
            </w:r>
          </w:p>
        </w:tc>
        <w:tc>
          <w:tcPr>
            <w:tcW w:w="1236" w:type="dxa"/>
            <w:shd w:val="clear" w:color="auto" w:fill="0070C0"/>
          </w:tcPr>
          <w:p w:rsidR="00A45E05" w:rsidRPr="00BC05AE" w:rsidRDefault="00A45E05" w:rsidP="001928EC">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A45E05" w:rsidRPr="008D7D73" w:rsidRDefault="00A45E05" w:rsidP="001928EC">
            <w:pPr>
              <w:widowControl/>
              <w:spacing w:line="300" w:lineRule="auto"/>
              <w:jc w:val="center"/>
              <w:rPr>
                <w:sz w:val="22"/>
              </w:rPr>
            </w:pPr>
            <w:r w:rsidRPr="008D7D73">
              <w:rPr>
                <w:rFonts w:hint="eastAsia"/>
                <w:sz w:val="22"/>
              </w:rPr>
              <w:t>1</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基于序列贝叶斯推断的传染病疫情风险预警研究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王斌</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2</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玻璃钢力学性能与声发射特性的关联研究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商玉梅</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科研院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3</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基于生物系统模型的常(偏)微分方程的数值分支及控制问题研究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王媛媛</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4</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扩散晶格光孤子的传输与控制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展凯云</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5</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基因调控网络辅助动态肽段鉴定方法研究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渐令</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6</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热带西太平洋主要流系在两类厄尔尼诺期间的输运变化及其动力机制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吴国丽</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7</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广义分圆在序列和循环码设计中的应用</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吕川</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8</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分位数回归的变量筛选问题研究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刘祎</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9</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油藏数值模拟中渗流驱动问题的质量守恒数值算法研究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张建松</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10</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中质量区域形变原子核的中子分布形状因子研究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刘健</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r w:rsidR="00A45E05"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11</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基于多源卫星遥感的海洋表面风场数据融合和同化方法研究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王际朝</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bl>
    <w:p w:rsidR="00A45E05" w:rsidRDefault="00A45E05" w:rsidP="009B7817">
      <w:pPr>
        <w:rPr>
          <w:sz w:val="32"/>
        </w:rPr>
      </w:pPr>
    </w:p>
    <w:p w:rsidR="00A42555" w:rsidRDefault="00A42555" w:rsidP="009B7817">
      <w:pPr>
        <w:rPr>
          <w:b/>
          <w:sz w:val="32"/>
        </w:rPr>
      </w:pPr>
    </w:p>
    <w:p w:rsidR="00A42555" w:rsidRDefault="00A42555" w:rsidP="009B7817">
      <w:pPr>
        <w:rPr>
          <w:b/>
          <w:sz w:val="32"/>
        </w:rPr>
      </w:pPr>
    </w:p>
    <w:p w:rsidR="00A42555" w:rsidRPr="00A42555" w:rsidRDefault="00A42555" w:rsidP="009B7817">
      <w:pPr>
        <w:rPr>
          <w:b/>
          <w:sz w:val="32"/>
        </w:rPr>
      </w:pPr>
      <w:r w:rsidRPr="00A42555">
        <w:rPr>
          <w:rFonts w:hint="eastAsia"/>
          <w:b/>
          <w:sz w:val="32"/>
        </w:rPr>
        <w:t>文科项目报告分组及顺序另行通知。</w:t>
      </w:r>
    </w:p>
    <w:sectPr w:rsidR="00A42555" w:rsidRPr="00A42555" w:rsidSect="00A93789">
      <w:footerReference w:type="default" r:id="rId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9C1" w:rsidRDefault="00F659C1" w:rsidP="009B7817">
      <w:r>
        <w:separator/>
      </w:r>
    </w:p>
  </w:endnote>
  <w:endnote w:type="continuationSeparator" w:id="0">
    <w:p w:rsidR="00F659C1" w:rsidRDefault="00F659C1" w:rsidP="009B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83803"/>
      <w:docPartObj>
        <w:docPartGallery w:val="Page Numbers (Bottom of Page)"/>
        <w:docPartUnique/>
      </w:docPartObj>
    </w:sdtPr>
    <w:sdtEndPr/>
    <w:sdtContent>
      <w:p w:rsidR="00BB65F0" w:rsidRDefault="00BB65F0">
        <w:pPr>
          <w:pStyle w:val="a5"/>
          <w:jc w:val="center"/>
        </w:pPr>
        <w:r>
          <w:fldChar w:fldCharType="begin"/>
        </w:r>
        <w:r>
          <w:instrText>PAGE   \* MERGEFORMAT</w:instrText>
        </w:r>
        <w:r>
          <w:fldChar w:fldCharType="separate"/>
        </w:r>
        <w:r w:rsidR="00904F96" w:rsidRPr="00904F96">
          <w:rPr>
            <w:noProof/>
            <w:lang w:val="zh-CN"/>
          </w:rPr>
          <w:t>5</w:t>
        </w:r>
        <w:r>
          <w:fldChar w:fldCharType="end"/>
        </w:r>
      </w:p>
    </w:sdtContent>
  </w:sdt>
  <w:p w:rsidR="00BB65F0" w:rsidRDefault="00BB65F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9C1" w:rsidRDefault="00F659C1" w:rsidP="009B7817">
      <w:r>
        <w:separator/>
      </w:r>
    </w:p>
  </w:footnote>
  <w:footnote w:type="continuationSeparator" w:id="0">
    <w:p w:rsidR="00F659C1" w:rsidRDefault="00F659C1" w:rsidP="009B7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8C"/>
    <w:rsid w:val="00040C39"/>
    <w:rsid w:val="000411A6"/>
    <w:rsid w:val="0005158C"/>
    <w:rsid w:val="000A73D4"/>
    <w:rsid w:val="000B2623"/>
    <w:rsid w:val="000B55AE"/>
    <w:rsid w:val="000C2ED4"/>
    <w:rsid w:val="000D3870"/>
    <w:rsid w:val="000D68CB"/>
    <w:rsid w:val="000D76CA"/>
    <w:rsid w:val="001018E2"/>
    <w:rsid w:val="00170C26"/>
    <w:rsid w:val="00186EE0"/>
    <w:rsid w:val="00187EC5"/>
    <w:rsid w:val="001928EC"/>
    <w:rsid w:val="001A479B"/>
    <w:rsid w:val="001B33CA"/>
    <w:rsid w:val="001C1EB1"/>
    <w:rsid w:val="00227CE7"/>
    <w:rsid w:val="00244FE0"/>
    <w:rsid w:val="00253FF9"/>
    <w:rsid w:val="00276520"/>
    <w:rsid w:val="0028562E"/>
    <w:rsid w:val="002B33B0"/>
    <w:rsid w:val="002B64C1"/>
    <w:rsid w:val="002C5694"/>
    <w:rsid w:val="002C5C92"/>
    <w:rsid w:val="002D5DD2"/>
    <w:rsid w:val="00301AE0"/>
    <w:rsid w:val="003130A2"/>
    <w:rsid w:val="00353F51"/>
    <w:rsid w:val="00356628"/>
    <w:rsid w:val="00377D2B"/>
    <w:rsid w:val="003A57CF"/>
    <w:rsid w:val="003B10C7"/>
    <w:rsid w:val="003C5467"/>
    <w:rsid w:val="003C6D4A"/>
    <w:rsid w:val="003D7A2A"/>
    <w:rsid w:val="003E43A3"/>
    <w:rsid w:val="003E6573"/>
    <w:rsid w:val="003F2511"/>
    <w:rsid w:val="00417977"/>
    <w:rsid w:val="00427C4F"/>
    <w:rsid w:val="0049081F"/>
    <w:rsid w:val="004C137E"/>
    <w:rsid w:val="004F3661"/>
    <w:rsid w:val="00502B35"/>
    <w:rsid w:val="00504E72"/>
    <w:rsid w:val="00513DCA"/>
    <w:rsid w:val="005144F8"/>
    <w:rsid w:val="0051648C"/>
    <w:rsid w:val="00523527"/>
    <w:rsid w:val="005E0FA5"/>
    <w:rsid w:val="005E2075"/>
    <w:rsid w:val="00600C13"/>
    <w:rsid w:val="006070BE"/>
    <w:rsid w:val="00621A22"/>
    <w:rsid w:val="0067063B"/>
    <w:rsid w:val="006769AF"/>
    <w:rsid w:val="00680542"/>
    <w:rsid w:val="00684E21"/>
    <w:rsid w:val="006B66B1"/>
    <w:rsid w:val="006B724B"/>
    <w:rsid w:val="006C7D33"/>
    <w:rsid w:val="006D317D"/>
    <w:rsid w:val="006F4AC1"/>
    <w:rsid w:val="00707D3E"/>
    <w:rsid w:val="00712FEE"/>
    <w:rsid w:val="00730011"/>
    <w:rsid w:val="0074010B"/>
    <w:rsid w:val="00740E2A"/>
    <w:rsid w:val="00763402"/>
    <w:rsid w:val="007B2735"/>
    <w:rsid w:val="007B7813"/>
    <w:rsid w:val="007D483D"/>
    <w:rsid w:val="007F29B7"/>
    <w:rsid w:val="00810D73"/>
    <w:rsid w:val="00846DFB"/>
    <w:rsid w:val="0085505A"/>
    <w:rsid w:val="008746DE"/>
    <w:rsid w:val="00884A5B"/>
    <w:rsid w:val="00895760"/>
    <w:rsid w:val="008D545D"/>
    <w:rsid w:val="008D7D73"/>
    <w:rsid w:val="0090446C"/>
    <w:rsid w:val="00904F96"/>
    <w:rsid w:val="00916592"/>
    <w:rsid w:val="00937BB0"/>
    <w:rsid w:val="0095504B"/>
    <w:rsid w:val="009645A6"/>
    <w:rsid w:val="00985254"/>
    <w:rsid w:val="009A1BED"/>
    <w:rsid w:val="009B7817"/>
    <w:rsid w:val="00A050F1"/>
    <w:rsid w:val="00A07A10"/>
    <w:rsid w:val="00A32E32"/>
    <w:rsid w:val="00A41E76"/>
    <w:rsid w:val="00A42555"/>
    <w:rsid w:val="00A45E05"/>
    <w:rsid w:val="00A93789"/>
    <w:rsid w:val="00AA2366"/>
    <w:rsid w:val="00AD11F7"/>
    <w:rsid w:val="00AE1A7C"/>
    <w:rsid w:val="00AE3827"/>
    <w:rsid w:val="00B341F7"/>
    <w:rsid w:val="00B57C00"/>
    <w:rsid w:val="00B90A8A"/>
    <w:rsid w:val="00BA7CA5"/>
    <w:rsid w:val="00BB65F0"/>
    <w:rsid w:val="00BC05AE"/>
    <w:rsid w:val="00BC5249"/>
    <w:rsid w:val="00C46021"/>
    <w:rsid w:val="00C94BE9"/>
    <w:rsid w:val="00CA2D6F"/>
    <w:rsid w:val="00CB3CB2"/>
    <w:rsid w:val="00D309E2"/>
    <w:rsid w:val="00D8741F"/>
    <w:rsid w:val="00DA7BB6"/>
    <w:rsid w:val="00DD134B"/>
    <w:rsid w:val="00DD3B8F"/>
    <w:rsid w:val="00DE55EF"/>
    <w:rsid w:val="00E12AF4"/>
    <w:rsid w:val="00E36AA5"/>
    <w:rsid w:val="00E438D0"/>
    <w:rsid w:val="00E440CD"/>
    <w:rsid w:val="00E57CC0"/>
    <w:rsid w:val="00E92B84"/>
    <w:rsid w:val="00EA325C"/>
    <w:rsid w:val="00EA7654"/>
    <w:rsid w:val="00EE62C9"/>
    <w:rsid w:val="00F13BF3"/>
    <w:rsid w:val="00F32E10"/>
    <w:rsid w:val="00F53783"/>
    <w:rsid w:val="00F659C1"/>
    <w:rsid w:val="00F705B3"/>
    <w:rsid w:val="00FC1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002066-E2FD-45AA-853C-C506795E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78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B7817"/>
    <w:rPr>
      <w:sz w:val="18"/>
      <w:szCs w:val="18"/>
    </w:rPr>
  </w:style>
  <w:style w:type="paragraph" w:styleId="a5">
    <w:name w:val="footer"/>
    <w:basedOn w:val="a"/>
    <w:link w:val="a6"/>
    <w:uiPriority w:val="99"/>
    <w:unhideWhenUsed/>
    <w:rsid w:val="009B7817"/>
    <w:pPr>
      <w:tabs>
        <w:tab w:val="center" w:pos="4153"/>
        <w:tab w:val="right" w:pos="8306"/>
      </w:tabs>
      <w:snapToGrid w:val="0"/>
      <w:jc w:val="left"/>
    </w:pPr>
    <w:rPr>
      <w:sz w:val="18"/>
      <w:szCs w:val="18"/>
    </w:rPr>
  </w:style>
  <w:style w:type="character" w:customStyle="1" w:styleId="a6">
    <w:name w:val="页脚 字符"/>
    <w:basedOn w:val="a0"/>
    <w:link w:val="a5"/>
    <w:uiPriority w:val="99"/>
    <w:rsid w:val="009B7817"/>
    <w:rPr>
      <w:sz w:val="18"/>
      <w:szCs w:val="18"/>
    </w:rPr>
  </w:style>
  <w:style w:type="paragraph" w:customStyle="1" w:styleId="Char">
    <w:name w:val="Char"/>
    <w:basedOn w:val="a"/>
    <w:rsid w:val="009B7817"/>
    <w:rPr>
      <w:rFonts w:ascii="Tahoma" w:eastAsia="宋体" w:hAnsi="Tahoma" w:cs="Times New Roman"/>
      <w:sz w:val="24"/>
      <w:szCs w:val="20"/>
    </w:rPr>
  </w:style>
  <w:style w:type="paragraph" w:styleId="a7">
    <w:name w:val="Date"/>
    <w:basedOn w:val="a"/>
    <w:next w:val="a"/>
    <w:link w:val="a8"/>
    <w:uiPriority w:val="99"/>
    <w:semiHidden/>
    <w:unhideWhenUsed/>
    <w:rsid w:val="009B7817"/>
    <w:pPr>
      <w:ind w:leftChars="2500" w:left="100"/>
    </w:pPr>
  </w:style>
  <w:style w:type="character" w:customStyle="1" w:styleId="a8">
    <w:name w:val="日期 字符"/>
    <w:basedOn w:val="a0"/>
    <w:link w:val="a7"/>
    <w:uiPriority w:val="99"/>
    <w:semiHidden/>
    <w:rsid w:val="009B7817"/>
  </w:style>
  <w:style w:type="table" w:styleId="a9">
    <w:name w:val="Table Grid"/>
    <w:basedOn w:val="a1"/>
    <w:uiPriority w:val="39"/>
    <w:rsid w:val="00301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网格表 5 深色 - 着色 51"/>
    <w:basedOn w:val="a1"/>
    <w:uiPriority w:val="50"/>
    <w:rsid w:val="009645A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aa">
    <w:name w:val="Balloon Text"/>
    <w:basedOn w:val="a"/>
    <w:link w:val="ab"/>
    <w:uiPriority w:val="99"/>
    <w:semiHidden/>
    <w:unhideWhenUsed/>
    <w:rsid w:val="0095504B"/>
    <w:rPr>
      <w:sz w:val="18"/>
      <w:szCs w:val="18"/>
    </w:rPr>
  </w:style>
  <w:style w:type="character" w:customStyle="1" w:styleId="ab">
    <w:name w:val="批注框文本 字符"/>
    <w:basedOn w:val="a0"/>
    <w:link w:val="aa"/>
    <w:uiPriority w:val="99"/>
    <w:semiHidden/>
    <w:rsid w:val="009550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942</Words>
  <Characters>5370</Characters>
  <Application>Microsoft Office Word</Application>
  <DocSecurity>0</DocSecurity>
  <Lines>44</Lines>
  <Paragraphs>12</Paragraphs>
  <ScaleCrop>false</ScaleCrop>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勇</dc:creator>
  <cp:keywords/>
  <dc:description/>
  <cp:lastModifiedBy>张 勇</cp:lastModifiedBy>
  <cp:revision>123</cp:revision>
  <cp:lastPrinted>2018-05-10T09:01:00Z</cp:lastPrinted>
  <dcterms:created xsi:type="dcterms:W3CDTF">2018-05-10T06:09:00Z</dcterms:created>
  <dcterms:modified xsi:type="dcterms:W3CDTF">2018-05-11T07:07:00Z</dcterms:modified>
</cp:coreProperties>
</file>